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95B60" w:rsidRPr="00CB541D" w:rsidRDefault="00395B60" w:rsidP="00395B60">
      <w:pPr>
        <w:pStyle w:val="ae"/>
        <w:ind w:firstLine="720"/>
        <w:jc w:val="right"/>
        <w:rPr>
          <w:sz w:val="28"/>
          <w:szCs w:val="28"/>
        </w:rPr>
      </w:pPr>
      <w:r w:rsidRPr="00CB541D">
        <w:rPr>
          <w:sz w:val="28"/>
          <w:szCs w:val="28"/>
        </w:rPr>
        <w:t xml:space="preserve">Приложение </w:t>
      </w:r>
      <w:r w:rsidR="0009789B">
        <w:rPr>
          <w:sz w:val="28"/>
          <w:szCs w:val="28"/>
        </w:rPr>
        <w:t xml:space="preserve">№ </w:t>
      </w:r>
      <w:r w:rsidR="002C00FA">
        <w:rPr>
          <w:sz w:val="28"/>
          <w:szCs w:val="28"/>
        </w:rPr>
        <w:t>1</w:t>
      </w:r>
    </w:p>
    <w:p w:rsidR="00DC2DBD" w:rsidRDefault="007C240A" w:rsidP="00395B60">
      <w:pPr>
        <w:pStyle w:val="ae"/>
        <w:jc w:val="right"/>
        <w:rPr>
          <w:sz w:val="28"/>
          <w:szCs w:val="28"/>
        </w:rPr>
      </w:pPr>
      <w:r>
        <w:rPr>
          <w:sz w:val="28"/>
          <w:szCs w:val="28"/>
        </w:rPr>
        <w:tab/>
      </w:r>
      <w:r>
        <w:rPr>
          <w:sz w:val="28"/>
          <w:szCs w:val="28"/>
        </w:rPr>
        <w:tab/>
      </w:r>
      <w:r>
        <w:rPr>
          <w:sz w:val="28"/>
          <w:szCs w:val="28"/>
        </w:rPr>
        <w:tab/>
      </w:r>
      <w:r>
        <w:rPr>
          <w:sz w:val="28"/>
          <w:szCs w:val="28"/>
        </w:rPr>
        <w:tab/>
      </w:r>
      <w:r>
        <w:rPr>
          <w:sz w:val="28"/>
          <w:szCs w:val="28"/>
        </w:rPr>
        <w:tab/>
      </w:r>
      <w:r w:rsidR="00395B60" w:rsidRPr="00CB541D">
        <w:rPr>
          <w:sz w:val="28"/>
          <w:szCs w:val="28"/>
        </w:rPr>
        <w:t xml:space="preserve">к постановлению главы </w:t>
      </w:r>
    </w:p>
    <w:p w:rsidR="00395B60" w:rsidRPr="00CB541D" w:rsidRDefault="00395B60" w:rsidP="00395B60">
      <w:pPr>
        <w:pStyle w:val="ae"/>
        <w:jc w:val="right"/>
        <w:rPr>
          <w:sz w:val="28"/>
          <w:szCs w:val="28"/>
        </w:rPr>
      </w:pPr>
      <w:r w:rsidRPr="00CB541D">
        <w:rPr>
          <w:sz w:val="28"/>
          <w:szCs w:val="28"/>
        </w:rPr>
        <w:t>города Пыть-Яха</w:t>
      </w:r>
    </w:p>
    <w:p w:rsidR="00395B60" w:rsidRPr="00DC2DBD" w:rsidRDefault="00DC2DBD" w:rsidP="00DC2DBD">
      <w:pPr>
        <w:jc w:val="both"/>
        <w:rPr>
          <w:noProof/>
          <w:szCs w:val="28"/>
        </w:rPr>
      </w:pPr>
      <w:r>
        <w:rPr>
          <w:noProof/>
          <w:szCs w:val="28"/>
        </w:rPr>
        <w:t xml:space="preserve">                                                                                       </w:t>
      </w:r>
    </w:p>
    <w:p w:rsidR="00395B60" w:rsidRPr="00FE7A41" w:rsidRDefault="00395B60" w:rsidP="00B97AFB">
      <w:pPr>
        <w:jc w:val="center"/>
        <w:rPr>
          <w:b/>
          <w:sz w:val="36"/>
          <w:szCs w:val="36"/>
        </w:rPr>
      </w:pPr>
    </w:p>
    <w:p w:rsidR="00B97AFB" w:rsidRPr="00FE7A41" w:rsidRDefault="00B97AFB" w:rsidP="00B97AFB">
      <w:pPr>
        <w:jc w:val="center"/>
        <w:rPr>
          <w:b/>
          <w:sz w:val="36"/>
          <w:szCs w:val="36"/>
        </w:rPr>
      </w:pPr>
      <w:r w:rsidRPr="00FE7A41">
        <w:rPr>
          <w:b/>
          <w:sz w:val="36"/>
          <w:szCs w:val="36"/>
        </w:rPr>
        <w:t>Ханты-Мансийский автономный округ-Югра</w:t>
      </w:r>
    </w:p>
    <w:p w:rsidR="00B97AFB" w:rsidRPr="00FE7A41" w:rsidRDefault="00B97AFB" w:rsidP="00B97AFB">
      <w:pPr>
        <w:jc w:val="center"/>
        <w:rPr>
          <w:b/>
          <w:sz w:val="36"/>
          <w:szCs w:val="36"/>
        </w:rPr>
      </w:pPr>
      <w:r w:rsidRPr="00FE7A41">
        <w:rPr>
          <w:b/>
          <w:sz w:val="36"/>
          <w:szCs w:val="36"/>
        </w:rPr>
        <w:t>муниципальное образование</w:t>
      </w:r>
    </w:p>
    <w:p w:rsidR="00B97AFB" w:rsidRPr="00FE7A41" w:rsidRDefault="00B97AFB" w:rsidP="00B97AFB">
      <w:pPr>
        <w:jc w:val="center"/>
        <w:rPr>
          <w:b/>
          <w:sz w:val="36"/>
          <w:szCs w:val="36"/>
        </w:rPr>
      </w:pPr>
      <w:r w:rsidRPr="00FE7A41">
        <w:rPr>
          <w:b/>
          <w:sz w:val="36"/>
          <w:szCs w:val="36"/>
        </w:rPr>
        <w:t>городской округ город Пыть-Ях</w:t>
      </w:r>
    </w:p>
    <w:p w:rsidR="00B97AFB" w:rsidRPr="00FE7A41" w:rsidRDefault="00B97AFB" w:rsidP="00B97AFB">
      <w:pPr>
        <w:pStyle w:val="1"/>
        <w:jc w:val="center"/>
        <w:rPr>
          <w:sz w:val="36"/>
          <w:szCs w:val="36"/>
        </w:rPr>
      </w:pPr>
      <w:r>
        <w:rPr>
          <w:sz w:val="36"/>
          <w:szCs w:val="36"/>
        </w:rPr>
        <w:t>АДМИНИСТРАЦИЯ</w:t>
      </w:r>
      <w:r w:rsidRPr="00FE7A41">
        <w:rPr>
          <w:sz w:val="36"/>
          <w:szCs w:val="36"/>
        </w:rPr>
        <w:t xml:space="preserve"> ГОРОДА</w:t>
      </w:r>
    </w:p>
    <w:p w:rsidR="00B97AFB" w:rsidRPr="00FE7A41" w:rsidRDefault="00B97AFB" w:rsidP="00B97AFB">
      <w:pPr>
        <w:jc w:val="center"/>
        <w:rPr>
          <w:sz w:val="36"/>
          <w:szCs w:val="36"/>
        </w:rPr>
      </w:pPr>
    </w:p>
    <w:p w:rsidR="00B97AFB" w:rsidRPr="00981FDD" w:rsidRDefault="00B97AFB" w:rsidP="00B97AFB">
      <w:pPr>
        <w:jc w:val="center"/>
        <w:rPr>
          <w:b/>
          <w:spacing w:val="20"/>
          <w:sz w:val="36"/>
          <w:szCs w:val="36"/>
        </w:rPr>
      </w:pPr>
      <w:r>
        <w:rPr>
          <w:b/>
          <w:spacing w:val="20"/>
          <w:sz w:val="36"/>
          <w:szCs w:val="36"/>
        </w:rPr>
        <w:t xml:space="preserve">П О С Т А Н О В Л </w:t>
      </w:r>
      <w:r w:rsidRPr="00981FDD">
        <w:rPr>
          <w:b/>
          <w:spacing w:val="20"/>
          <w:sz w:val="36"/>
          <w:szCs w:val="36"/>
        </w:rPr>
        <w:t>Е</w:t>
      </w:r>
      <w:r>
        <w:rPr>
          <w:b/>
          <w:spacing w:val="20"/>
          <w:sz w:val="36"/>
          <w:szCs w:val="36"/>
        </w:rPr>
        <w:t xml:space="preserve"> </w:t>
      </w:r>
      <w:r w:rsidRPr="00981FDD">
        <w:rPr>
          <w:b/>
          <w:spacing w:val="20"/>
          <w:sz w:val="36"/>
          <w:szCs w:val="36"/>
        </w:rPr>
        <w:t>Н</w:t>
      </w:r>
      <w:r>
        <w:rPr>
          <w:b/>
          <w:spacing w:val="20"/>
          <w:sz w:val="36"/>
          <w:szCs w:val="36"/>
        </w:rPr>
        <w:t xml:space="preserve"> </w:t>
      </w:r>
      <w:r w:rsidRPr="00981FDD">
        <w:rPr>
          <w:b/>
          <w:spacing w:val="20"/>
          <w:sz w:val="36"/>
          <w:szCs w:val="36"/>
        </w:rPr>
        <w:t>И</w:t>
      </w:r>
      <w:r>
        <w:rPr>
          <w:b/>
          <w:spacing w:val="20"/>
          <w:sz w:val="36"/>
          <w:szCs w:val="36"/>
        </w:rPr>
        <w:t xml:space="preserve"> </w:t>
      </w:r>
      <w:r w:rsidRPr="00981FDD">
        <w:rPr>
          <w:b/>
          <w:spacing w:val="20"/>
          <w:sz w:val="36"/>
          <w:szCs w:val="36"/>
        </w:rPr>
        <w:t>Е</w:t>
      </w:r>
    </w:p>
    <w:p w:rsidR="00B97AFB" w:rsidRPr="009C1C1B" w:rsidRDefault="00B97AFB" w:rsidP="00B97AFB">
      <w:pPr>
        <w:jc w:val="both"/>
        <w:rPr>
          <w:szCs w:val="28"/>
        </w:rPr>
      </w:pPr>
    </w:p>
    <w:p w:rsidR="00B97AFB" w:rsidRDefault="00B97AFB" w:rsidP="00B97AFB">
      <w:pPr>
        <w:jc w:val="both"/>
        <w:rPr>
          <w:szCs w:val="28"/>
        </w:rPr>
      </w:pPr>
    </w:p>
    <w:p w:rsidR="00BA3BB8" w:rsidRPr="009C1C1B" w:rsidRDefault="00BA3BB8" w:rsidP="00B97AFB">
      <w:pPr>
        <w:jc w:val="both"/>
        <w:rPr>
          <w:szCs w:val="28"/>
        </w:rPr>
      </w:pPr>
    </w:p>
    <w:p w:rsidR="00B97AFB" w:rsidRPr="00D27198" w:rsidRDefault="00B97AFB" w:rsidP="00B97AFB">
      <w:pPr>
        <w:jc w:val="both"/>
        <w:rPr>
          <w:szCs w:val="28"/>
        </w:rPr>
      </w:pPr>
      <w:r w:rsidRPr="00D27198">
        <w:rPr>
          <w:szCs w:val="28"/>
        </w:rPr>
        <w:t>Об утверждении проекта</w:t>
      </w:r>
    </w:p>
    <w:p w:rsidR="00B97AFB" w:rsidRPr="00D27198" w:rsidRDefault="00B97AFB" w:rsidP="00B97AFB">
      <w:pPr>
        <w:jc w:val="both"/>
        <w:rPr>
          <w:szCs w:val="28"/>
        </w:rPr>
      </w:pPr>
      <w:r w:rsidRPr="00D27198">
        <w:rPr>
          <w:szCs w:val="28"/>
        </w:rPr>
        <w:t>планировки и межевания</w:t>
      </w:r>
    </w:p>
    <w:p w:rsidR="00BA3BB8" w:rsidRDefault="002C00FA" w:rsidP="00BA3BB8">
      <w:pPr>
        <w:jc w:val="both"/>
        <w:rPr>
          <w:szCs w:val="28"/>
        </w:rPr>
      </w:pPr>
      <w:r w:rsidRPr="002C00FA">
        <w:rPr>
          <w:szCs w:val="28"/>
        </w:rPr>
        <w:t xml:space="preserve">территории </w:t>
      </w:r>
      <w:r w:rsidR="00BA3BB8" w:rsidRPr="00BA3BB8">
        <w:rPr>
          <w:szCs w:val="28"/>
        </w:rPr>
        <w:t xml:space="preserve">объекта: «Строительство </w:t>
      </w:r>
    </w:p>
    <w:p w:rsidR="00BA3BB8" w:rsidRDefault="00BA3BB8" w:rsidP="00BA3BB8">
      <w:pPr>
        <w:jc w:val="both"/>
        <w:rPr>
          <w:szCs w:val="28"/>
        </w:rPr>
      </w:pPr>
      <w:r w:rsidRPr="00BA3BB8">
        <w:rPr>
          <w:szCs w:val="28"/>
        </w:rPr>
        <w:t xml:space="preserve">химчистки-прачечной», по адресу: </w:t>
      </w:r>
    </w:p>
    <w:p w:rsidR="00BA3BB8" w:rsidRDefault="00BA3BB8" w:rsidP="00BA3BB8">
      <w:pPr>
        <w:jc w:val="both"/>
        <w:rPr>
          <w:szCs w:val="28"/>
        </w:rPr>
      </w:pPr>
      <w:r w:rsidRPr="00BA3BB8">
        <w:rPr>
          <w:szCs w:val="28"/>
        </w:rPr>
        <w:t xml:space="preserve">г. Пыть-Ях, промзона «Западная» </w:t>
      </w:r>
    </w:p>
    <w:p w:rsidR="00B97AFB" w:rsidRPr="009C1C1B" w:rsidRDefault="00BA3BB8" w:rsidP="00BA3BB8">
      <w:pPr>
        <w:jc w:val="both"/>
        <w:rPr>
          <w:szCs w:val="28"/>
        </w:rPr>
      </w:pPr>
      <w:r w:rsidRPr="00BA3BB8">
        <w:rPr>
          <w:szCs w:val="28"/>
        </w:rPr>
        <w:t>(район ТЦ «Янтарь»)</w:t>
      </w:r>
    </w:p>
    <w:p w:rsidR="00B97AFB" w:rsidRDefault="00B97AFB" w:rsidP="00B97AFB">
      <w:pPr>
        <w:jc w:val="both"/>
        <w:rPr>
          <w:szCs w:val="28"/>
        </w:rPr>
      </w:pPr>
    </w:p>
    <w:p w:rsidR="00BA3BB8" w:rsidRDefault="00BA3BB8" w:rsidP="00B97AFB">
      <w:pPr>
        <w:jc w:val="both"/>
        <w:rPr>
          <w:szCs w:val="28"/>
        </w:rPr>
      </w:pPr>
    </w:p>
    <w:p w:rsidR="00BA3BB8" w:rsidRPr="009C1C1B" w:rsidRDefault="00BA3BB8" w:rsidP="00B97AFB">
      <w:pPr>
        <w:jc w:val="both"/>
        <w:rPr>
          <w:szCs w:val="28"/>
        </w:rPr>
      </w:pPr>
    </w:p>
    <w:p w:rsidR="00B97AFB" w:rsidRDefault="00B97AFB" w:rsidP="00B97AFB">
      <w:pPr>
        <w:spacing w:line="360" w:lineRule="auto"/>
        <w:ind w:firstLine="709"/>
        <w:jc w:val="both"/>
        <w:rPr>
          <w:szCs w:val="28"/>
        </w:rPr>
      </w:pPr>
      <w:r>
        <w:rPr>
          <w:szCs w:val="28"/>
        </w:rPr>
        <w:t xml:space="preserve">В соответствии с Градостроительным кодексом Российской Федерации, </w:t>
      </w:r>
      <w:r w:rsidRPr="00CB4DC2">
        <w:rPr>
          <w:szCs w:val="28"/>
        </w:rPr>
        <w:t xml:space="preserve">Федеральным законом от 06.10.2003 № 131-ФЗ «Об общих принципах организации местного самоуправления в Российской Федерации», </w:t>
      </w:r>
      <w:r>
        <w:rPr>
          <w:szCs w:val="28"/>
        </w:rPr>
        <w:t>на основании Устава города Пыть-Яха, решением Думы города Пыть-Яха от 15.02.2013 № 195 «Об утверждении Правил землепользования и застройки муниципального образования город Пыть-Ях», а также</w:t>
      </w:r>
      <w:r w:rsidRPr="00CF627D">
        <w:rPr>
          <w:szCs w:val="28"/>
        </w:rPr>
        <w:t xml:space="preserve"> </w:t>
      </w:r>
      <w:r>
        <w:rPr>
          <w:szCs w:val="28"/>
        </w:rPr>
        <w:t xml:space="preserve">с </w:t>
      </w:r>
      <w:r w:rsidRPr="009250FA">
        <w:rPr>
          <w:szCs w:val="28"/>
        </w:rPr>
        <w:t>целью соблюдения прав человека на благоприятные условия жизнедеятельности</w:t>
      </w:r>
      <w:r>
        <w:rPr>
          <w:szCs w:val="28"/>
        </w:rPr>
        <w:t xml:space="preserve">, </w:t>
      </w:r>
    </w:p>
    <w:p w:rsidR="00B97AFB" w:rsidRPr="007809F5" w:rsidRDefault="00B97AFB" w:rsidP="00B97AFB">
      <w:pPr>
        <w:ind w:firstLine="708"/>
        <w:jc w:val="both"/>
        <w:rPr>
          <w:szCs w:val="28"/>
        </w:rPr>
      </w:pPr>
    </w:p>
    <w:p w:rsidR="00B97AFB" w:rsidRDefault="00B97AFB" w:rsidP="00B97AFB">
      <w:pPr>
        <w:ind w:firstLine="708"/>
        <w:jc w:val="both"/>
        <w:rPr>
          <w:szCs w:val="28"/>
        </w:rPr>
      </w:pPr>
    </w:p>
    <w:p w:rsidR="00395B60" w:rsidRPr="007809F5" w:rsidRDefault="00395B60" w:rsidP="00B97AFB">
      <w:pPr>
        <w:ind w:firstLine="708"/>
        <w:jc w:val="both"/>
        <w:rPr>
          <w:szCs w:val="28"/>
        </w:rPr>
      </w:pPr>
    </w:p>
    <w:p w:rsidR="00B97AFB" w:rsidRDefault="00B97AFB" w:rsidP="00034E60">
      <w:pPr>
        <w:numPr>
          <w:ilvl w:val="0"/>
          <w:numId w:val="1"/>
        </w:numPr>
        <w:autoSpaceDE w:val="0"/>
        <w:autoSpaceDN w:val="0"/>
        <w:adjustRightInd w:val="0"/>
        <w:spacing w:line="360" w:lineRule="auto"/>
        <w:ind w:left="0" w:firstLine="567"/>
        <w:jc w:val="both"/>
        <w:rPr>
          <w:szCs w:val="28"/>
        </w:rPr>
      </w:pPr>
      <w:r>
        <w:rPr>
          <w:szCs w:val="28"/>
        </w:rPr>
        <w:t xml:space="preserve">Утвердить проект планировки и межевания </w:t>
      </w:r>
      <w:r w:rsidR="002C00FA" w:rsidRPr="001B4F63">
        <w:t xml:space="preserve">территории </w:t>
      </w:r>
      <w:r w:rsidR="00DD34BE" w:rsidRPr="00DD34BE">
        <w:rPr>
          <w:szCs w:val="28"/>
        </w:rPr>
        <w:t>объекта: «Строительство химчистки-прачечной», по адресу: г. Пыть-Ях, промзона «Западная» (район ТЦ «Янтарь»)</w:t>
      </w:r>
      <w:r w:rsidR="007A4B36">
        <w:rPr>
          <w:szCs w:val="28"/>
        </w:rPr>
        <w:t>,</w:t>
      </w:r>
      <w:r w:rsidR="00395B60">
        <w:rPr>
          <w:szCs w:val="28"/>
        </w:rPr>
        <w:t xml:space="preserve"> согласно приложению</w:t>
      </w:r>
      <w:r>
        <w:rPr>
          <w:szCs w:val="28"/>
        </w:rPr>
        <w:t>.</w:t>
      </w:r>
    </w:p>
    <w:p w:rsidR="00FB7F85" w:rsidRDefault="00395B60" w:rsidP="00034E60">
      <w:pPr>
        <w:spacing w:line="360" w:lineRule="auto"/>
        <w:ind w:firstLine="567"/>
        <w:jc w:val="both"/>
      </w:pPr>
      <w:r>
        <w:lastRenderedPageBreak/>
        <w:t>2.</w:t>
      </w:r>
      <w:r>
        <w:tab/>
      </w:r>
      <w:r w:rsidRPr="00395B60">
        <w:t>Отделу по наградам, связям с общественными организациями и СМИ управления делами (О.В. Кулиш) опубликовать постановление в печатном средстве массовой информации «Официальный вестник».</w:t>
      </w:r>
    </w:p>
    <w:p w:rsidR="00FB7F85" w:rsidRDefault="00FB7F85" w:rsidP="00034E60">
      <w:pPr>
        <w:spacing w:line="360" w:lineRule="auto"/>
        <w:ind w:firstLine="567"/>
        <w:jc w:val="both"/>
        <w:rPr>
          <w:szCs w:val="28"/>
        </w:rPr>
      </w:pPr>
      <w:r>
        <w:rPr>
          <w:szCs w:val="28"/>
        </w:rPr>
        <w:t xml:space="preserve">3. </w:t>
      </w:r>
      <w:r w:rsidRPr="000B47DA">
        <w:rPr>
          <w:szCs w:val="28"/>
        </w:rPr>
        <w:t>Отделу по информационным ресурсам (А.А. Мерзляков) разместить постановление на официальном сайте администрации города в сети Интернет.</w:t>
      </w:r>
    </w:p>
    <w:p w:rsidR="00C42F8D" w:rsidRPr="00C42F8D" w:rsidRDefault="00C42F8D" w:rsidP="00C42F8D">
      <w:pPr>
        <w:spacing w:line="360" w:lineRule="auto"/>
        <w:ind w:firstLine="567"/>
        <w:jc w:val="both"/>
      </w:pPr>
      <w:r w:rsidRPr="00C42F8D">
        <w:t xml:space="preserve">4. </w:t>
      </w:r>
      <w:r w:rsidR="002C00FA" w:rsidRPr="00D074EE">
        <w:rPr>
          <w:szCs w:val="28"/>
        </w:rPr>
        <w:t>Настоящее постановление вступает в силу после его официального опубликования.</w:t>
      </w:r>
    </w:p>
    <w:p w:rsidR="00B97AFB" w:rsidRPr="00D074EE" w:rsidRDefault="00C42F8D" w:rsidP="00034E60">
      <w:pPr>
        <w:pStyle w:val="ae"/>
        <w:tabs>
          <w:tab w:val="left" w:pos="0"/>
        </w:tabs>
        <w:spacing w:line="360" w:lineRule="auto"/>
        <w:ind w:firstLine="567"/>
        <w:rPr>
          <w:sz w:val="28"/>
          <w:szCs w:val="28"/>
        </w:rPr>
      </w:pPr>
      <w:r>
        <w:rPr>
          <w:sz w:val="28"/>
          <w:szCs w:val="28"/>
        </w:rPr>
        <w:t>5</w:t>
      </w:r>
      <w:r w:rsidR="00B97AFB" w:rsidRPr="00D074EE">
        <w:rPr>
          <w:sz w:val="28"/>
          <w:szCs w:val="28"/>
        </w:rPr>
        <w:t xml:space="preserve">. </w:t>
      </w:r>
      <w:r w:rsidR="002C00FA" w:rsidRPr="00FB7F85">
        <w:t>Контроль за выполнением постановления возложить на первого заместителя главы города.</w:t>
      </w:r>
    </w:p>
    <w:p w:rsidR="00B97AFB" w:rsidRDefault="00B97AFB" w:rsidP="00B97AFB">
      <w:pPr>
        <w:autoSpaceDE w:val="0"/>
        <w:autoSpaceDN w:val="0"/>
        <w:adjustRightInd w:val="0"/>
        <w:ind w:firstLine="708"/>
        <w:jc w:val="both"/>
        <w:rPr>
          <w:szCs w:val="28"/>
        </w:rPr>
      </w:pPr>
    </w:p>
    <w:p w:rsidR="00B97AFB" w:rsidRDefault="00B97AFB" w:rsidP="00B97AFB">
      <w:pPr>
        <w:autoSpaceDE w:val="0"/>
        <w:autoSpaceDN w:val="0"/>
        <w:adjustRightInd w:val="0"/>
        <w:ind w:firstLine="708"/>
        <w:jc w:val="both"/>
        <w:rPr>
          <w:szCs w:val="28"/>
        </w:rPr>
      </w:pPr>
    </w:p>
    <w:p w:rsidR="00B97AFB" w:rsidRDefault="00A21E3A" w:rsidP="00B97AFB">
      <w:pPr>
        <w:pStyle w:val="af1"/>
        <w:jc w:val="left"/>
        <w:rPr>
          <w:bCs w:val="0"/>
          <w:sz w:val="26"/>
          <w:szCs w:val="26"/>
        </w:rPr>
      </w:pPr>
      <w:r>
        <w:rPr>
          <w:b w:val="0"/>
          <w:sz w:val="28"/>
          <w:szCs w:val="28"/>
        </w:rPr>
        <w:t>Глава</w:t>
      </w:r>
      <w:r w:rsidR="007C240A">
        <w:rPr>
          <w:b w:val="0"/>
          <w:sz w:val="28"/>
          <w:szCs w:val="28"/>
        </w:rPr>
        <w:t xml:space="preserve"> города Пыть-Яха</w:t>
      </w:r>
      <w:r w:rsidR="007C240A">
        <w:rPr>
          <w:b w:val="0"/>
          <w:sz w:val="28"/>
          <w:szCs w:val="28"/>
        </w:rPr>
        <w:tab/>
      </w:r>
      <w:r w:rsidR="007C240A">
        <w:rPr>
          <w:b w:val="0"/>
          <w:sz w:val="28"/>
          <w:szCs w:val="28"/>
        </w:rPr>
        <w:tab/>
      </w:r>
      <w:r w:rsidR="007C240A">
        <w:rPr>
          <w:b w:val="0"/>
          <w:sz w:val="28"/>
          <w:szCs w:val="28"/>
        </w:rPr>
        <w:tab/>
      </w:r>
      <w:r w:rsidR="007C240A">
        <w:rPr>
          <w:b w:val="0"/>
          <w:sz w:val="28"/>
          <w:szCs w:val="28"/>
        </w:rPr>
        <w:tab/>
      </w:r>
      <w:r w:rsidR="007C240A">
        <w:rPr>
          <w:b w:val="0"/>
          <w:sz w:val="28"/>
          <w:szCs w:val="28"/>
        </w:rPr>
        <w:tab/>
      </w:r>
      <w:r w:rsidR="007C240A">
        <w:rPr>
          <w:b w:val="0"/>
          <w:sz w:val="28"/>
          <w:szCs w:val="28"/>
        </w:rPr>
        <w:tab/>
      </w:r>
      <w:r>
        <w:rPr>
          <w:b w:val="0"/>
          <w:sz w:val="28"/>
          <w:szCs w:val="28"/>
        </w:rPr>
        <w:t xml:space="preserve">             </w:t>
      </w:r>
      <w:r w:rsidR="00FB7F85">
        <w:rPr>
          <w:b w:val="0"/>
          <w:sz w:val="28"/>
          <w:szCs w:val="28"/>
        </w:rPr>
        <w:t>А.Н. Морозов</w:t>
      </w:r>
    </w:p>
    <w:p w:rsidR="00332A4D" w:rsidRPr="00CB541D" w:rsidRDefault="00332A4D" w:rsidP="00723610">
      <w:pPr>
        <w:pStyle w:val="ConsPlusNormal"/>
        <w:widowControl/>
        <w:ind w:firstLine="0"/>
        <w:jc w:val="both"/>
        <w:rPr>
          <w:rFonts w:ascii="Times New Roman" w:hAnsi="Times New Roman" w:cs="Times New Roman"/>
          <w:b/>
          <w:sz w:val="28"/>
          <w:szCs w:val="28"/>
        </w:rPr>
      </w:pPr>
    </w:p>
    <w:p w:rsidR="008B76A3" w:rsidRDefault="008B76A3" w:rsidP="00332A4D">
      <w:pPr>
        <w:pStyle w:val="af4"/>
        <w:spacing w:line="240" w:lineRule="auto"/>
        <w:ind w:left="7789"/>
        <w:rPr>
          <w:sz w:val="28"/>
          <w:szCs w:val="28"/>
          <w:lang w:val="ru-RU"/>
        </w:rPr>
      </w:pPr>
    </w:p>
    <w:p w:rsidR="008B76A3" w:rsidRDefault="008B76A3" w:rsidP="00332A4D">
      <w:pPr>
        <w:pStyle w:val="af4"/>
        <w:spacing w:line="240" w:lineRule="auto"/>
        <w:ind w:left="7789"/>
        <w:rPr>
          <w:sz w:val="28"/>
          <w:szCs w:val="28"/>
          <w:lang w:val="ru-RU"/>
        </w:rPr>
      </w:pPr>
    </w:p>
    <w:p w:rsidR="007C240A" w:rsidRDefault="007C240A" w:rsidP="007C240A">
      <w:pPr>
        <w:pStyle w:val="af4"/>
        <w:spacing w:line="240" w:lineRule="auto"/>
        <w:ind w:left="7200"/>
        <w:jc w:val="left"/>
        <w:rPr>
          <w:sz w:val="28"/>
          <w:szCs w:val="28"/>
          <w:lang w:val="ru-RU"/>
        </w:rPr>
      </w:pPr>
    </w:p>
    <w:p w:rsidR="007C240A" w:rsidRDefault="007C240A" w:rsidP="007C240A">
      <w:pPr>
        <w:pStyle w:val="af4"/>
        <w:spacing w:line="240" w:lineRule="auto"/>
        <w:ind w:left="7200"/>
        <w:jc w:val="left"/>
        <w:rPr>
          <w:sz w:val="28"/>
          <w:szCs w:val="28"/>
          <w:lang w:val="ru-RU"/>
        </w:rPr>
      </w:pPr>
    </w:p>
    <w:p w:rsidR="007C240A" w:rsidRDefault="007C240A" w:rsidP="007C240A">
      <w:pPr>
        <w:pStyle w:val="af4"/>
        <w:spacing w:line="240" w:lineRule="auto"/>
        <w:ind w:left="7200"/>
        <w:jc w:val="left"/>
        <w:rPr>
          <w:sz w:val="28"/>
          <w:szCs w:val="28"/>
          <w:lang w:val="ru-RU"/>
        </w:rPr>
      </w:pPr>
    </w:p>
    <w:p w:rsidR="007C240A" w:rsidRDefault="007C240A" w:rsidP="007C240A">
      <w:pPr>
        <w:pStyle w:val="af4"/>
        <w:spacing w:line="240" w:lineRule="auto"/>
        <w:ind w:left="7200"/>
        <w:jc w:val="left"/>
        <w:rPr>
          <w:sz w:val="28"/>
          <w:szCs w:val="28"/>
          <w:lang w:val="ru-RU"/>
        </w:rPr>
      </w:pPr>
    </w:p>
    <w:p w:rsidR="007C240A" w:rsidRDefault="007C240A" w:rsidP="007C240A">
      <w:pPr>
        <w:pStyle w:val="af4"/>
        <w:spacing w:line="240" w:lineRule="auto"/>
        <w:ind w:left="7200"/>
        <w:jc w:val="left"/>
        <w:rPr>
          <w:sz w:val="28"/>
          <w:szCs w:val="28"/>
          <w:lang w:val="ru-RU"/>
        </w:rPr>
      </w:pPr>
    </w:p>
    <w:p w:rsidR="007C240A" w:rsidRDefault="007C240A" w:rsidP="007C240A">
      <w:pPr>
        <w:pStyle w:val="af4"/>
        <w:spacing w:line="240" w:lineRule="auto"/>
        <w:ind w:left="7200"/>
        <w:jc w:val="left"/>
        <w:rPr>
          <w:sz w:val="28"/>
          <w:szCs w:val="28"/>
          <w:lang w:val="ru-RU"/>
        </w:rPr>
      </w:pPr>
    </w:p>
    <w:p w:rsidR="007C240A" w:rsidRDefault="007C240A" w:rsidP="007C240A">
      <w:pPr>
        <w:pStyle w:val="af4"/>
        <w:spacing w:line="240" w:lineRule="auto"/>
        <w:ind w:left="7200"/>
        <w:jc w:val="left"/>
        <w:rPr>
          <w:sz w:val="28"/>
          <w:szCs w:val="28"/>
          <w:lang w:val="ru-RU"/>
        </w:rPr>
      </w:pPr>
    </w:p>
    <w:p w:rsidR="007C240A" w:rsidRDefault="007C240A" w:rsidP="007C240A">
      <w:pPr>
        <w:pStyle w:val="af4"/>
        <w:spacing w:line="240" w:lineRule="auto"/>
        <w:ind w:left="7200"/>
        <w:jc w:val="left"/>
        <w:rPr>
          <w:sz w:val="28"/>
          <w:szCs w:val="28"/>
          <w:lang w:val="ru-RU"/>
        </w:rPr>
      </w:pPr>
    </w:p>
    <w:p w:rsidR="007C240A" w:rsidRDefault="007C240A" w:rsidP="007C240A">
      <w:pPr>
        <w:pStyle w:val="af4"/>
        <w:spacing w:line="240" w:lineRule="auto"/>
        <w:ind w:left="7200"/>
        <w:jc w:val="left"/>
        <w:rPr>
          <w:sz w:val="28"/>
          <w:szCs w:val="28"/>
          <w:lang w:val="ru-RU"/>
        </w:rPr>
      </w:pPr>
    </w:p>
    <w:p w:rsidR="007C240A" w:rsidRDefault="007C240A" w:rsidP="007C240A">
      <w:pPr>
        <w:pStyle w:val="af4"/>
        <w:spacing w:line="240" w:lineRule="auto"/>
        <w:ind w:left="7200"/>
        <w:jc w:val="left"/>
        <w:rPr>
          <w:sz w:val="28"/>
          <w:szCs w:val="28"/>
          <w:lang w:val="ru-RU"/>
        </w:rPr>
      </w:pPr>
    </w:p>
    <w:p w:rsidR="007C240A" w:rsidRDefault="007C240A" w:rsidP="007C240A">
      <w:pPr>
        <w:pStyle w:val="af4"/>
        <w:spacing w:line="240" w:lineRule="auto"/>
        <w:ind w:left="7200"/>
        <w:jc w:val="left"/>
        <w:rPr>
          <w:sz w:val="28"/>
          <w:szCs w:val="28"/>
          <w:lang w:val="ru-RU"/>
        </w:rPr>
      </w:pPr>
    </w:p>
    <w:p w:rsidR="007C240A" w:rsidRDefault="007C240A" w:rsidP="007C240A">
      <w:pPr>
        <w:pStyle w:val="af4"/>
        <w:spacing w:line="240" w:lineRule="auto"/>
        <w:ind w:left="7200"/>
        <w:jc w:val="left"/>
        <w:rPr>
          <w:sz w:val="28"/>
          <w:szCs w:val="28"/>
          <w:lang w:val="ru-RU"/>
        </w:rPr>
      </w:pPr>
    </w:p>
    <w:p w:rsidR="007C240A" w:rsidRDefault="007C240A" w:rsidP="007C240A">
      <w:pPr>
        <w:pStyle w:val="af4"/>
        <w:spacing w:line="240" w:lineRule="auto"/>
        <w:ind w:left="7200"/>
        <w:jc w:val="left"/>
        <w:rPr>
          <w:sz w:val="28"/>
          <w:szCs w:val="28"/>
          <w:lang w:val="ru-RU"/>
        </w:rPr>
      </w:pPr>
    </w:p>
    <w:p w:rsidR="007C240A" w:rsidRDefault="007C240A" w:rsidP="007C240A">
      <w:pPr>
        <w:pStyle w:val="af4"/>
        <w:spacing w:line="240" w:lineRule="auto"/>
        <w:ind w:left="7200"/>
        <w:jc w:val="left"/>
        <w:rPr>
          <w:sz w:val="28"/>
          <w:szCs w:val="28"/>
          <w:lang w:val="ru-RU"/>
        </w:rPr>
      </w:pPr>
    </w:p>
    <w:p w:rsidR="007C240A" w:rsidRDefault="007C240A" w:rsidP="007C240A">
      <w:pPr>
        <w:pStyle w:val="af4"/>
        <w:spacing w:line="240" w:lineRule="auto"/>
        <w:ind w:left="7200"/>
        <w:jc w:val="left"/>
        <w:rPr>
          <w:sz w:val="28"/>
          <w:szCs w:val="28"/>
          <w:lang w:val="ru-RU"/>
        </w:rPr>
      </w:pPr>
    </w:p>
    <w:p w:rsidR="007C240A" w:rsidRDefault="007C240A" w:rsidP="007C240A">
      <w:pPr>
        <w:pStyle w:val="af4"/>
        <w:spacing w:line="240" w:lineRule="auto"/>
        <w:ind w:left="7200"/>
        <w:jc w:val="left"/>
        <w:rPr>
          <w:sz w:val="28"/>
          <w:szCs w:val="28"/>
          <w:lang w:val="ru-RU"/>
        </w:rPr>
      </w:pPr>
    </w:p>
    <w:p w:rsidR="007C240A" w:rsidRDefault="007C240A" w:rsidP="007C240A">
      <w:pPr>
        <w:pStyle w:val="af4"/>
        <w:spacing w:line="240" w:lineRule="auto"/>
        <w:ind w:left="7200"/>
        <w:jc w:val="left"/>
        <w:rPr>
          <w:sz w:val="28"/>
          <w:szCs w:val="28"/>
          <w:lang w:val="ru-RU"/>
        </w:rPr>
      </w:pPr>
    </w:p>
    <w:p w:rsidR="007C240A" w:rsidRDefault="007C240A" w:rsidP="007C240A">
      <w:pPr>
        <w:pStyle w:val="af4"/>
        <w:spacing w:line="240" w:lineRule="auto"/>
        <w:ind w:left="7200"/>
        <w:jc w:val="left"/>
        <w:rPr>
          <w:sz w:val="28"/>
          <w:szCs w:val="28"/>
          <w:lang w:val="ru-RU"/>
        </w:rPr>
      </w:pPr>
    </w:p>
    <w:p w:rsidR="0048141E" w:rsidRDefault="0048141E" w:rsidP="007C240A">
      <w:pPr>
        <w:pStyle w:val="af4"/>
        <w:spacing w:line="240" w:lineRule="auto"/>
        <w:ind w:left="7200"/>
        <w:jc w:val="left"/>
        <w:rPr>
          <w:sz w:val="28"/>
          <w:szCs w:val="28"/>
          <w:lang w:val="ru-RU"/>
        </w:rPr>
      </w:pPr>
    </w:p>
    <w:p w:rsidR="0048141E" w:rsidRDefault="0048141E" w:rsidP="007C240A">
      <w:pPr>
        <w:pStyle w:val="af4"/>
        <w:spacing w:line="240" w:lineRule="auto"/>
        <w:ind w:left="7200"/>
        <w:jc w:val="left"/>
        <w:rPr>
          <w:sz w:val="28"/>
          <w:szCs w:val="28"/>
          <w:lang w:val="ru-RU"/>
        </w:rPr>
      </w:pPr>
    </w:p>
    <w:p w:rsidR="0048141E" w:rsidRDefault="0048141E" w:rsidP="007C240A">
      <w:pPr>
        <w:pStyle w:val="af4"/>
        <w:spacing w:line="240" w:lineRule="auto"/>
        <w:ind w:left="7200"/>
        <w:jc w:val="left"/>
        <w:rPr>
          <w:sz w:val="28"/>
          <w:szCs w:val="28"/>
          <w:lang w:val="ru-RU"/>
        </w:rPr>
      </w:pPr>
    </w:p>
    <w:p w:rsidR="0048141E" w:rsidRDefault="0048141E" w:rsidP="007C240A">
      <w:pPr>
        <w:pStyle w:val="af4"/>
        <w:spacing w:line="240" w:lineRule="auto"/>
        <w:ind w:left="7200"/>
        <w:jc w:val="left"/>
        <w:rPr>
          <w:sz w:val="28"/>
          <w:szCs w:val="28"/>
          <w:lang w:val="ru-RU"/>
        </w:rPr>
      </w:pPr>
    </w:p>
    <w:p w:rsidR="0048141E" w:rsidRDefault="0048141E" w:rsidP="007C240A">
      <w:pPr>
        <w:pStyle w:val="af4"/>
        <w:spacing w:line="240" w:lineRule="auto"/>
        <w:ind w:left="7200"/>
        <w:jc w:val="left"/>
        <w:rPr>
          <w:sz w:val="28"/>
          <w:szCs w:val="28"/>
          <w:lang w:val="ru-RU"/>
        </w:rPr>
      </w:pPr>
    </w:p>
    <w:p w:rsidR="0048141E" w:rsidRDefault="0048141E" w:rsidP="007C240A">
      <w:pPr>
        <w:pStyle w:val="af4"/>
        <w:spacing w:line="240" w:lineRule="auto"/>
        <w:ind w:left="7200"/>
        <w:jc w:val="left"/>
        <w:rPr>
          <w:sz w:val="28"/>
          <w:szCs w:val="28"/>
          <w:lang w:val="ru-RU"/>
        </w:rPr>
      </w:pPr>
    </w:p>
    <w:p w:rsidR="0009789B" w:rsidRDefault="0009789B" w:rsidP="0009789B">
      <w:pPr>
        <w:pStyle w:val="af4"/>
        <w:spacing w:line="240" w:lineRule="auto"/>
        <w:ind w:left="7200" w:firstLine="880"/>
        <w:rPr>
          <w:sz w:val="28"/>
          <w:szCs w:val="28"/>
          <w:lang w:val="ru-RU"/>
        </w:rPr>
      </w:pPr>
    </w:p>
    <w:p w:rsidR="00332A4D" w:rsidRPr="00CB541D" w:rsidRDefault="00332A4D" w:rsidP="0009789B">
      <w:pPr>
        <w:pStyle w:val="af4"/>
        <w:spacing w:line="240" w:lineRule="auto"/>
        <w:ind w:left="7200" w:firstLine="880"/>
        <w:rPr>
          <w:sz w:val="28"/>
          <w:szCs w:val="28"/>
          <w:lang w:val="ru-RU"/>
        </w:rPr>
      </w:pPr>
      <w:r w:rsidRPr="00CB541D">
        <w:rPr>
          <w:sz w:val="28"/>
          <w:szCs w:val="28"/>
          <w:lang w:val="ru-RU"/>
        </w:rPr>
        <w:lastRenderedPageBreak/>
        <w:t>Приложение</w:t>
      </w:r>
    </w:p>
    <w:p w:rsidR="00332A4D" w:rsidRPr="00CB541D" w:rsidRDefault="00332A4D" w:rsidP="0009789B">
      <w:pPr>
        <w:pStyle w:val="af4"/>
        <w:spacing w:line="240" w:lineRule="auto"/>
        <w:ind w:left="4957"/>
        <w:rPr>
          <w:sz w:val="28"/>
          <w:szCs w:val="28"/>
          <w:lang w:val="ru-RU"/>
        </w:rPr>
      </w:pPr>
      <w:r w:rsidRPr="00CB541D">
        <w:rPr>
          <w:sz w:val="28"/>
          <w:szCs w:val="28"/>
          <w:lang w:val="ru-RU"/>
        </w:rPr>
        <w:t xml:space="preserve"> к постановлению администрации</w:t>
      </w:r>
    </w:p>
    <w:p w:rsidR="00332A4D" w:rsidRPr="00CB541D" w:rsidRDefault="00332A4D" w:rsidP="0009789B">
      <w:pPr>
        <w:pStyle w:val="af4"/>
        <w:spacing w:line="240" w:lineRule="auto"/>
        <w:ind w:left="4957"/>
        <w:rPr>
          <w:sz w:val="28"/>
          <w:szCs w:val="28"/>
          <w:lang w:val="ru-RU"/>
        </w:rPr>
      </w:pPr>
      <w:r w:rsidRPr="00CB541D">
        <w:rPr>
          <w:sz w:val="28"/>
          <w:szCs w:val="28"/>
          <w:lang w:val="ru-RU"/>
        </w:rPr>
        <w:t>города Пыть-Яха</w:t>
      </w:r>
    </w:p>
    <w:p w:rsidR="00B97AFB" w:rsidRDefault="00B97AFB" w:rsidP="00332A4D">
      <w:pPr>
        <w:spacing w:line="360" w:lineRule="auto"/>
        <w:jc w:val="center"/>
        <w:rPr>
          <w:szCs w:val="28"/>
        </w:rPr>
      </w:pPr>
    </w:p>
    <w:p w:rsidR="008B76A3" w:rsidRDefault="008B76A3" w:rsidP="00332A4D">
      <w:pPr>
        <w:spacing w:line="360" w:lineRule="auto"/>
        <w:jc w:val="center"/>
        <w:rPr>
          <w:szCs w:val="28"/>
        </w:rPr>
      </w:pPr>
    </w:p>
    <w:p w:rsidR="00DD34BE" w:rsidRDefault="00332A4D" w:rsidP="00603A81">
      <w:pPr>
        <w:spacing w:line="360" w:lineRule="auto"/>
        <w:jc w:val="center"/>
        <w:rPr>
          <w:szCs w:val="28"/>
        </w:rPr>
      </w:pPr>
      <w:r w:rsidRPr="00CB541D">
        <w:rPr>
          <w:szCs w:val="28"/>
        </w:rPr>
        <w:t>Проект планировки и межевания</w:t>
      </w:r>
      <w:r w:rsidR="008B76A3">
        <w:rPr>
          <w:szCs w:val="28"/>
        </w:rPr>
        <w:t xml:space="preserve"> </w:t>
      </w:r>
      <w:r w:rsidR="00603A81" w:rsidRPr="001B4F63">
        <w:t xml:space="preserve">территории </w:t>
      </w:r>
      <w:r w:rsidR="00DD34BE" w:rsidRPr="00DD34BE">
        <w:rPr>
          <w:szCs w:val="28"/>
        </w:rPr>
        <w:t xml:space="preserve">объекта: </w:t>
      </w:r>
    </w:p>
    <w:p w:rsidR="00FE183A" w:rsidRDefault="00DD34BE" w:rsidP="00603A81">
      <w:pPr>
        <w:spacing w:line="360" w:lineRule="auto"/>
        <w:jc w:val="center"/>
        <w:rPr>
          <w:szCs w:val="28"/>
        </w:rPr>
      </w:pPr>
      <w:r w:rsidRPr="00DD34BE">
        <w:rPr>
          <w:szCs w:val="28"/>
        </w:rPr>
        <w:t>«Строительство химчистки-прачечной», по адресу: г. Пыть-Ях, промзона «Западная» (район ТЦ «Янтарь»)</w:t>
      </w:r>
    </w:p>
    <w:p w:rsidR="00332A4D" w:rsidRPr="00CB541D" w:rsidRDefault="00332A4D" w:rsidP="00332A4D">
      <w:pPr>
        <w:spacing w:line="360" w:lineRule="auto"/>
        <w:jc w:val="center"/>
        <w:rPr>
          <w:szCs w:val="28"/>
        </w:rPr>
      </w:pPr>
      <w:bookmarkStart w:id="0" w:name="_Toc401749706"/>
      <w:r w:rsidRPr="00CB541D">
        <w:rPr>
          <w:szCs w:val="28"/>
        </w:rPr>
        <w:t>Введение</w:t>
      </w:r>
      <w:bookmarkEnd w:id="0"/>
    </w:p>
    <w:p w:rsidR="007A4B36" w:rsidRDefault="007A4B36" w:rsidP="00A749C1">
      <w:pPr>
        <w:spacing w:line="360" w:lineRule="auto"/>
        <w:ind w:firstLine="540"/>
        <w:jc w:val="both"/>
        <w:rPr>
          <w:szCs w:val="28"/>
        </w:rPr>
      </w:pPr>
      <w:bookmarkStart w:id="1" w:name="_Toc401749707"/>
      <w:r w:rsidRPr="007A4B36">
        <w:rPr>
          <w:szCs w:val="28"/>
        </w:rPr>
        <w:t>Документация по планировк</w:t>
      </w:r>
      <w:r w:rsidR="00603A81">
        <w:rPr>
          <w:szCs w:val="28"/>
        </w:rPr>
        <w:t>е</w:t>
      </w:r>
      <w:r w:rsidRPr="007A4B36">
        <w:rPr>
          <w:szCs w:val="28"/>
        </w:rPr>
        <w:t xml:space="preserve"> </w:t>
      </w:r>
      <w:r w:rsidR="00603A81" w:rsidRPr="001B4F63">
        <w:t xml:space="preserve">территории </w:t>
      </w:r>
      <w:r w:rsidR="00603A81" w:rsidRPr="001B3F4C">
        <w:rPr>
          <w:szCs w:val="28"/>
        </w:rPr>
        <w:t xml:space="preserve">под размещение </w:t>
      </w:r>
      <w:r w:rsidR="00603A81">
        <w:rPr>
          <w:szCs w:val="28"/>
        </w:rPr>
        <w:t>а</w:t>
      </w:r>
      <w:r w:rsidR="00603A81" w:rsidRPr="001B3F4C">
        <w:rPr>
          <w:szCs w:val="28"/>
        </w:rPr>
        <w:t xml:space="preserve">втомобильной газозаправочной станции (пересечение улиц Солнечная и </w:t>
      </w:r>
      <w:proofErr w:type="spellStart"/>
      <w:r w:rsidR="00603A81" w:rsidRPr="001B3F4C">
        <w:rPr>
          <w:szCs w:val="28"/>
        </w:rPr>
        <w:t>Тепловский</w:t>
      </w:r>
      <w:proofErr w:type="spellEnd"/>
      <w:r w:rsidR="00603A81" w:rsidRPr="001B3F4C">
        <w:rPr>
          <w:szCs w:val="28"/>
        </w:rPr>
        <w:t xml:space="preserve"> тракт)</w:t>
      </w:r>
      <w:r w:rsidRPr="007A4B36">
        <w:rPr>
          <w:szCs w:val="28"/>
        </w:rPr>
        <w:t xml:space="preserve"> </w:t>
      </w:r>
      <w:r w:rsidR="00603A81">
        <w:rPr>
          <w:szCs w:val="28"/>
        </w:rPr>
        <w:t>подготовлена</w:t>
      </w:r>
      <w:r w:rsidRPr="007A4B36">
        <w:rPr>
          <w:szCs w:val="28"/>
        </w:rPr>
        <w:t xml:space="preserve"> на основании следующих нормативно-правовых актов:</w:t>
      </w:r>
    </w:p>
    <w:p w:rsidR="007A4B36" w:rsidRPr="00CB541D" w:rsidRDefault="007A4B36" w:rsidP="007A4B36">
      <w:pPr>
        <w:spacing w:line="360" w:lineRule="auto"/>
        <w:ind w:firstLine="540"/>
        <w:jc w:val="both"/>
        <w:rPr>
          <w:szCs w:val="28"/>
        </w:rPr>
      </w:pPr>
      <w:r w:rsidRPr="00CB541D">
        <w:rPr>
          <w:szCs w:val="28"/>
        </w:rPr>
        <w:t>1. Градостроительный кодекс Российской Федерации.</w:t>
      </w:r>
    </w:p>
    <w:p w:rsidR="007A4B36" w:rsidRPr="00CB541D" w:rsidRDefault="007A4B36" w:rsidP="007A4B36">
      <w:pPr>
        <w:spacing w:line="360" w:lineRule="auto"/>
        <w:ind w:firstLine="540"/>
        <w:jc w:val="both"/>
        <w:rPr>
          <w:szCs w:val="28"/>
        </w:rPr>
      </w:pPr>
      <w:r w:rsidRPr="00CB541D">
        <w:rPr>
          <w:szCs w:val="28"/>
        </w:rPr>
        <w:t>2. Земельный кодекс Российской Федерации.</w:t>
      </w:r>
    </w:p>
    <w:p w:rsidR="007A4B36" w:rsidRDefault="007A4B36" w:rsidP="007A4B36">
      <w:pPr>
        <w:spacing w:line="360" w:lineRule="auto"/>
        <w:ind w:firstLine="540"/>
        <w:jc w:val="both"/>
        <w:rPr>
          <w:szCs w:val="28"/>
        </w:rPr>
      </w:pPr>
      <w:r w:rsidRPr="00CB541D">
        <w:rPr>
          <w:szCs w:val="28"/>
        </w:rPr>
        <w:t xml:space="preserve">3. </w:t>
      </w:r>
      <w:r w:rsidRPr="00A749C1">
        <w:rPr>
          <w:szCs w:val="28"/>
        </w:rPr>
        <w:t>Федеральный закон от 06.10.2003 г. № 131-ФЗ «Об общих принципах организации местного самоуправления в Российской Федерации»</w:t>
      </w:r>
      <w:r>
        <w:rPr>
          <w:szCs w:val="28"/>
        </w:rPr>
        <w:t>.</w:t>
      </w:r>
    </w:p>
    <w:p w:rsidR="007A4B36" w:rsidRDefault="007A4B36" w:rsidP="007A4B36">
      <w:pPr>
        <w:spacing w:line="360" w:lineRule="auto"/>
        <w:ind w:firstLine="540"/>
        <w:jc w:val="both"/>
        <w:rPr>
          <w:szCs w:val="28"/>
        </w:rPr>
      </w:pPr>
      <w:r>
        <w:rPr>
          <w:szCs w:val="28"/>
        </w:rPr>
        <w:t xml:space="preserve">4. </w:t>
      </w:r>
      <w:r w:rsidRPr="00A749C1">
        <w:rPr>
          <w:szCs w:val="28"/>
        </w:rPr>
        <w:t xml:space="preserve">Постановление Государственного комитета Российской Федерации по строительству и жилищно-коммунальному комплексу от 29.10.2002 № 150 «Об утверждении инструкции о порядке разработки, согласования, экспертизы и утверждения </w:t>
      </w:r>
      <w:r>
        <w:rPr>
          <w:szCs w:val="28"/>
        </w:rPr>
        <w:t>градостроительной документации».</w:t>
      </w:r>
    </w:p>
    <w:p w:rsidR="007A4B36" w:rsidRPr="007A4B36" w:rsidRDefault="007A4B36" w:rsidP="007A4B36">
      <w:pPr>
        <w:spacing w:line="360" w:lineRule="auto"/>
        <w:ind w:firstLine="540"/>
        <w:jc w:val="both"/>
        <w:rPr>
          <w:szCs w:val="28"/>
        </w:rPr>
      </w:pPr>
      <w:r>
        <w:rPr>
          <w:szCs w:val="28"/>
        </w:rPr>
        <w:t>5</w:t>
      </w:r>
      <w:r w:rsidRPr="007A4B36">
        <w:rPr>
          <w:szCs w:val="28"/>
        </w:rPr>
        <w:t>. СП 42.13330.2011 «Градостроительство. Планировка и застройка городских и сельских поселений».</w:t>
      </w:r>
    </w:p>
    <w:p w:rsidR="007A4B36" w:rsidRPr="007A4B36" w:rsidRDefault="007A4B36" w:rsidP="007A4B36">
      <w:pPr>
        <w:spacing w:line="360" w:lineRule="auto"/>
        <w:ind w:firstLine="540"/>
        <w:jc w:val="both"/>
        <w:rPr>
          <w:szCs w:val="28"/>
        </w:rPr>
      </w:pPr>
      <w:r>
        <w:rPr>
          <w:szCs w:val="28"/>
        </w:rPr>
        <w:t>6</w:t>
      </w:r>
      <w:r w:rsidRPr="007A4B36">
        <w:rPr>
          <w:szCs w:val="28"/>
        </w:rPr>
        <w:t>. СанПиН 2.2.1/2.1.1.1200 – 03 «Санитарно-защитные зоны и санитарная классификация предприятий, сооружений и иных объектов».</w:t>
      </w:r>
    </w:p>
    <w:p w:rsidR="007A4B36" w:rsidRDefault="007A4B36" w:rsidP="007A4B36">
      <w:pPr>
        <w:spacing w:line="360" w:lineRule="auto"/>
        <w:ind w:firstLine="540"/>
        <w:jc w:val="both"/>
        <w:rPr>
          <w:szCs w:val="28"/>
        </w:rPr>
      </w:pPr>
      <w:r>
        <w:rPr>
          <w:szCs w:val="28"/>
        </w:rPr>
        <w:t>7</w:t>
      </w:r>
      <w:r w:rsidRPr="007A4B36">
        <w:rPr>
          <w:szCs w:val="28"/>
        </w:rPr>
        <w:t>. СП 118.13330.2012 «СНиП 31-06-2009. Общественные здания и сооружения».</w:t>
      </w:r>
    </w:p>
    <w:p w:rsidR="001F3BCE" w:rsidRPr="001F3BCE" w:rsidRDefault="007A4B36" w:rsidP="001F3BCE">
      <w:pPr>
        <w:spacing w:line="360" w:lineRule="auto"/>
        <w:ind w:firstLine="540"/>
        <w:jc w:val="both"/>
        <w:rPr>
          <w:szCs w:val="28"/>
        </w:rPr>
      </w:pPr>
      <w:r>
        <w:rPr>
          <w:szCs w:val="28"/>
        </w:rPr>
        <w:t xml:space="preserve">8. </w:t>
      </w:r>
      <w:r w:rsidR="001F3BCE" w:rsidRPr="001F3BCE">
        <w:rPr>
          <w:szCs w:val="28"/>
        </w:rPr>
        <w:t>СП 31.13330.2010 «СНиП 2.04.02-84 Водоснабжение. Наружные сети и сооружения».</w:t>
      </w:r>
    </w:p>
    <w:p w:rsidR="001F3BCE" w:rsidRPr="001F3BCE" w:rsidRDefault="001F3BCE" w:rsidP="001F3BCE">
      <w:pPr>
        <w:spacing w:line="360" w:lineRule="auto"/>
        <w:ind w:firstLine="540"/>
        <w:jc w:val="both"/>
        <w:rPr>
          <w:szCs w:val="28"/>
        </w:rPr>
      </w:pPr>
      <w:r>
        <w:rPr>
          <w:szCs w:val="28"/>
        </w:rPr>
        <w:t>9</w:t>
      </w:r>
      <w:r w:rsidRPr="001F3BCE">
        <w:rPr>
          <w:szCs w:val="28"/>
        </w:rPr>
        <w:t>. СП 32.13330.2010 «СНиП 2.04.03-85 Канализация. Наружные сети и сооружения».</w:t>
      </w:r>
    </w:p>
    <w:p w:rsidR="001F3BCE" w:rsidRPr="001F3BCE" w:rsidRDefault="001F3BCE" w:rsidP="001F3BCE">
      <w:pPr>
        <w:spacing w:line="360" w:lineRule="auto"/>
        <w:ind w:firstLine="540"/>
        <w:jc w:val="both"/>
        <w:rPr>
          <w:szCs w:val="28"/>
        </w:rPr>
      </w:pPr>
      <w:r w:rsidRPr="001F3BCE">
        <w:rPr>
          <w:szCs w:val="28"/>
        </w:rPr>
        <w:t>1</w:t>
      </w:r>
      <w:r>
        <w:rPr>
          <w:szCs w:val="28"/>
        </w:rPr>
        <w:t>0</w:t>
      </w:r>
      <w:r w:rsidRPr="001F3BCE">
        <w:rPr>
          <w:szCs w:val="28"/>
        </w:rPr>
        <w:t>. СНиП 41-02-2003 «Тепловые сети».</w:t>
      </w:r>
    </w:p>
    <w:p w:rsidR="00603A81" w:rsidRDefault="001F3BCE" w:rsidP="001F3BCE">
      <w:pPr>
        <w:spacing w:line="360" w:lineRule="auto"/>
        <w:ind w:firstLine="540"/>
        <w:jc w:val="both"/>
        <w:rPr>
          <w:szCs w:val="28"/>
        </w:rPr>
      </w:pPr>
      <w:r w:rsidRPr="001F3BCE">
        <w:rPr>
          <w:szCs w:val="28"/>
        </w:rPr>
        <w:lastRenderedPageBreak/>
        <w:t>1</w:t>
      </w:r>
      <w:r>
        <w:rPr>
          <w:szCs w:val="28"/>
        </w:rPr>
        <w:t>1</w:t>
      </w:r>
      <w:r w:rsidRPr="001F3BCE">
        <w:rPr>
          <w:szCs w:val="28"/>
        </w:rPr>
        <w:t>. РДС 30-201-98 Инструкция о порядке проектирования и установления красных линий в городах и других поселениях РФ.</w:t>
      </w:r>
    </w:p>
    <w:p w:rsidR="007A4B36" w:rsidRDefault="001F3BCE" w:rsidP="007A4B36">
      <w:pPr>
        <w:spacing w:line="360" w:lineRule="auto"/>
        <w:ind w:firstLine="540"/>
        <w:jc w:val="both"/>
        <w:rPr>
          <w:szCs w:val="28"/>
        </w:rPr>
      </w:pPr>
      <w:r>
        <w:rPr>
          <w:szCs w:val="28"/>
        </w:rPr>
        <w:t xml:space="preserve">12. </w:t>
      </w:r>
      <w:r w:rsidR="007A4B36" w:rsidRPr="00A749C1">
        <w:rPr>
          <w:szCs w:val="28"/>
        </w:rPr>
        <w:t>Постановление Правительства Ханты-Мансийского автономного округа - Югры от 29.12.2014 № 534-п «Об утверждении региональных нормативов градостроительного проектирования Ханты-Мансийского автономного округа – Югры</w:t>
      </w:r>
      <w:r w:rsidR="007A4B36">
        <w:rPr>
          <w:szCs w:val="28"/>
        </w:rPr>
        <w:t>.</w:t>
      </w:r>
      <w:r w:rsidR="007A4B36" w:rsidRPr="007A4B36">
        <w:rPr>
          <w:szCs w:val="28"/>
        </w:rPr>
        <w:t xml:space="preserve"> </w:t>
      </w:r>
    </w:p>
    <w:p w:rsidR="007A4B36" w:rsidRPr="00CB541D" w:rsidRDefault="001F3BCE" w:rsidP="007A4B36">
      <w:pPr>
        <w:spacing w:line="360" w:lineRule="auto"/>
        <w:ind w:firstLine="540"/>
        <w:jc w:val="both"/>
        <w:rPr>
          <w:szCs w:val="28"/>
        </w:rPr>
      </w:pPr>
      <w:r>
        <w:rPr>
          <w:szCs w:val="28"/>
        </w:rPr>
        <w:t>13</w:t>
      </w:r>
      <w:r w:rsidR="007A4B36" w:rsidRPr="00CB541D">
        <w:rPr>
          <w:szCs w:val="28"/>
        </w:rPr>
        <w:t>. Решение Думы города Пыть-Яха от 26.04.2006 № 16 «Об утверждении генерального плана города Пыть-Яха, правил землепользования и застройки города Пыть-Яха»</w:t>
      </w:r>
      <w:r w:rsidR="007A4B36">
        <w:rPr>
          <w:szCs w:val="28"/>
        </w:rPr>
        <w:t xml:space="preserve"> (с изменениями)</w:t>
      </w:r>
      <w:r w:rsidR="007A4B36" w:rsidRPr="00CB541D">
        <w:rPr>
          <w:szCs w:val="28"/>
        </w:rPr>
        <w:t>.</w:t>
      </w:r>
    </w:p>
    <w:p w:rsidR="007A4B36" w:rsidRPr="00CB541D" w:rsidRDefault="007A4B36" w:rsidP="007A4B36">
      <w:pPr>
        <w:spacing w:line="360" w:lineRule="auto"/>
        <w:ind w:firstLine="540"/>
        <w:jc w:val="both"/>
        <w:rPr>
          <w:szCs w:val="28"/>
        </w:rPr>
      </w:pPr>
      <w:r>
        <w:rPr>
          <w:szCs w:val="28"/>
        </w:rPr>
        <w:t>1</w:t>
      </w:r>
      <w:r w:rsidR="001F3BCE">
        <w:rPr>
          <w:szCs w:val="28"/>
        </w:rPr>
        <w:t>4</w:t>
      </w:r>
      <w:r w:rsidRPr="00CB541D">
        <w:rPr>
          <w:szCs w:val="28"/>
        </w:rPr>
        <w:t>. Решение Думы города Пыть-Яха от 15.02.2013 № 195 «Об утверждении правил землепользования и застройки муниципального образования городской округ город Пыть-Ях»</w:t>
      </w:r>
      <w:r>
        <w:rPr>
          <w:szCs w:val="28"/>
        </w:rPr>
        <w:t xml:space="preserve"> (с изменениями)</w:t>
      </w:r>
      <w:r w:rsidRPr="00CB541D">
        <w:rPr>
          <w:szCs w:val="28"/>
        </w:rPr>
        <w:t>.</w:t>
      </w:r>
    </w:p>
    <w:p w:rsidR="007A4B36" w:rsidRDefault="007A4B36" w:rsidP="007A4B36">
      <w:pPr>
        <w:spacing w:line="360" w:lineRule="auto"/>
        <w:ind w:firstLine="540"/>
        <w:jc w:val="both"/>
        <w:rPr>
          <w:szCs w:val="28"/>
        </w:rPr>
      </w:pPr>
      <w:r>
        <w:rPr>
          <w:szCs w:val="28"/>
        </w:rPr>
        <w:t>1</w:t>
      </w:r>
      <w:r w:rsidR="001F3BCE">
        <w:rPr>
          <w:szCs w:val="28"/>
        </w:rPr>
        <w:t>5</w:t>
      </w:r>
      <w:r>
        <w:rPr>
          <w:szCs w:val="28"/>
        </w:rPr>
        <w:t xml:space="preserve">. </w:t>
      </w:r>
      <w:r w:rsidRPr="00B44A78">
        <w:rPr>
          <w:szCs w:val="28"/>
        </w:rPr>
        <w:t>Решение Думы города Пыть-Яха от 15.12.2015 № 370 «Об утверждении местных нормативов градостроительного проектирования на территории муниципального образования городской округ город Пыть-Ях» (с изменениями)</w:t>
      </w:r>
      <w:r>
        <w:rPr>
          <w:szCs w:val="28"/>
        </w:rPr>
        <w:t>.</w:t>
      </w:r>
    </w:p>
    <w:p w:rsidR="00A749C1" w:rsidRPr="00A749C1" w:rsidRDefault="00A749C1" w:rsidP="00A749C1">
      <w:pPr>
        <w:spacing w:line="360" w:lineRule="auto"/>
        <w:ind w:firstLine="540"/>
        <w:jc w:val="both"/>
        <w:rPr>
          <w:szCs w:val="28"/>
        </w:rPr>
      </w:pPr>
      <w:r>
        <w:rPr>
          <w:szCs w:val="28"/>
        </w:rPr>
        <w:t>Р</w:t>
      </w:r>
      <w:r w:rsidRPr="00A749C1">
        <w:rPr>
          <w:szCs w:val="28"/>
        </w:rPr>
        <w:t>азработк</w:t>
      </w:r>
      <w:r>
        <w:rPr>
          <w:szCs w:val="28"/>
        </w:rPr>
        <w:t>а</w:t>
      </w:r>
      <w:r w:rsidRPr="00A749C1">
        <w:rPr>
          <w:szCs w:val="28"/>
        </w:rPr>
        <w:t xml:space="preserve"> </w:t>
      </w:r>
      <w:r w:rsidR="00D44AF1">
        <w:rPr>
          <w:szCs w:val="28"/>
        </w:rPr>
        <w:t xml:space="preserve">данной </w:t>
      </w:r>
      <w:r w:rsidRPr="00A749C1">
        <w:rPr>
          <w:szCs w:val="28"/>
        </w:rPr>
        <w:t xml:space="preserve">документации </w:t>
      </w:r>
      <w:r w:rsidR="00D44AF1">
        <w:rPr>
          <w:szCs w:val="28"/>
        </w:rPr>
        <w:t>по планировке</w:t>
      </w:r>
      <w:r>
        <w:rPr>
          <w:szCs w:val="28"/>
        </w:rPr>
        <w:t xml:space="preserve"> территории </w:t>
      </w:r>
      <w:r w:rsidR="00D44AF1">
        <w:rPr>
          <w:szCs w:val="28"/>
        </w:rPr>
        <w:t>осуществлялась</w:t>
      </w:r>
      <w:r w:rsidRPr="00A749C1">
        <w:rPr>
          <w:szCs w:val="28"/>
        </w:rPr>
        <w:t xml:space="preserve"> в целях:</w:t>
      </w:r>
    </w:p>
    <w:p w:rsidR="00A749C1" w:rsidRPr="00A749C1" w:rsidRDefault="00A749C1" w:rsidP="00A749C1">
      <w:pPr>
        <w:spacing w:line="360" w:lineRule="auto"/>
        <w:ind w:firstLine="540"/>
        <w:jc w:val="both"/>
        <w:rPr>
          <w:szCs w:val="28"/>
        </w:rPr>
      </w:pPr>
      <w:r>
        <w:rPr>
          <w:szCs w:val="28"/>
        </w:rPr>
        <w:t>- обеспечения</w:t>
      </w:r>
      <w:r w:rsidRPr="00A749C1">
        <w:rPr>
          <w:szCs w:val="28"/>
        </w:rPr>
        <w:t xml:space="preserve"> более детального планирования развития территории, детализации градостроительных решений;</w:t>
      </w:r>
    </w:p>
    <w:p w:rsidR="00A749C1" w:rsidRPr="00A749C1" w:rsidRDefault="00A749C1" w:rsidP="00A749C1">
      <w:pPr>
        <w:spacing w:line="360" w:lineRule="auto"/>
        <w:ind w:firstLine="540"/>
        <w:jc w:val="both"/>
        <w:rPr>
          <w:szCs w:val="28"/>
        </w:rPr>
      </w:pPr>
      <w:r>
        <w:rPr>
          <w:szCs w:val="28"/>
        </w:rPr>
        <w:t>- у</w:t>
      </w:r>
      <w:r w:rsidRPr="00A749C1">
        <w:rPr>
          <w:szCs w:val="28"/>
        </w:rPr>
        <w:t>становления параметров планируемого развития элементов планировочной структуры;</w:t>
      </w:r>
    </w:p>
    <w:p w:rsidR="00A749C1" w:rsidRDefault="00A749C1" w:rsidP="00A749C1">
      <w:pPr>
        <w:spacing w:line="360" w:lineRule="auto"/>
        <w:ind w:firstLine="540"/>
        <w:jc w:val="both"/>
        <w:rPr>
          <w:szCs w:val="28"/>
        </w:rPr>
      </w:pPr>
      <w:r w:rsidRPr="00A749C1">
        <w:rPr>
          <w:szCs w:val="28"/>
        </w:rPr>
        <w:t xml:space="preserve">- </w:t>
      </w:r>
      <w:r>
        <w:rPr>
          <w:szCs w:val="28"/>
        </w:rPr>
        <w:t>у</w:t>
      </w:r>
      <w:r w:rsidRPr="00A749C1">
        <w:rPr>
          <w:szCs w:val="28"/>
        </w:rPr>
        <w:t>становления границ земельных участков, на которых расположены объекты капитального строительства.</w:t>
      </w:r>
    </w:p>
    <w:p w:rsidR="00577CBE" w:rsidRDefault="00A749C1" w:rsidP="00577CBE">
      <w:pPr>
        <w:spacing w:line="360" w:lineRule="auto"/>
        <w:jc w:val="center"/>
        <w:rPr>
          <w:szCs w:val="28"/>
        </w:rPr>
      </w:pPr>
      <w:r w:rsidRPr="00CB541D">
        <w:rPr>
          <w:szCs w:val="28"/>
        </w:rPr>
        <w:t xml:space="preserve">Часть 1. </w:t>
      </w:r>
      <w:r w:rsidR="00577CBE">
        <w:rPr>
          <w:szCs w:val="28"/>
        </w:rPr>
        <w:t xml:space="preserve">Проект планировки территории </w:t>
      </w:r>
    </w:p>
    <w:bookmarkEnd w:id="1"/>
    <w:p w:rsidR="00FA14BE" w:rsidRPr="00CB541D" w:rsidRDefault="000F5563" w:rsidP="00332A4D">
      <w:pPr>
        <w:spacing w:line="360" w:lineRule="auto"/>
        <w:ind w:firstLine="708"/>
        <w:jc w:val="both"/>
        <w:rPr>
          <w:szCs w:val="28"/>
        </w:rPr>
      </w:pPr>
      <w:r>
        <w:rPr>
          <w:szCs w:val="28"/>
        </w:rPr>
        <w:t xml:space="preserve">1. </w:t>
      </w:r>
      <w:r w:rsidRPr="000F5563">
        <w:rPr>
          <w:szCs w:val="28"/>
        </w:rPr>
        <w:t xml:space="preserve">Положение о характеристиках планируемого развития территории, в том числе </w:t>
      </w:r>
      <w:r w:rsidR="005539C1">
        <w:rPr>
          <w:szCs w:val="28"/>
        </w:rPr>
        <w:t xml:space="preserve">о </w:t>
      </w:r>
      <w:r w:rsidRPr="000F5563">
        <w:rPr>
          <w:szCs w:val="28"/>
        </w:rPr>
        <w:t>плотности и параметрах застройки территории</w:t>
      </w:r>
      <w:r w:rsidR="005539C1">
        <w:rPr>
          <w:szCs w:val="28"/>
        </w:rPr>
        <w:t>,</w:t>
      </w:r>
      <w:r w:rsidRPr="000F5563">
        <w:rPr>
          <w:szCs w:val="28"/>
        </w:rPr>
        <w:t xml:space="preserve"> о характеристиках </w:t>
      </w:r>
      <w:r w:rsidR="005539C1">
        <w:rPr>
          <w:szCs w:val="28"/>
        </w:rPr>
        <w:t xml:space="preserve">объектов капитального строительства жилого, производственного, общественно-делового и иного назначения и </w:t>
      </w:r>
      <w:r w:rsidR="005F21AC">
        <w:rPr>
          <w:szCs w:val="28"/>
        </w:rPr>
        <w:t>необходимых для функционирования таких объектов,</w:t>
      </w:r>
      <w:r w:rsidR="005539C1">
        <w:rPr>
          <w:szCs w:val="28"/>
        </w:rPr>
        <w:t xml:space="preserve"> и обеспечения </w:t>
      </w:r>
      <w:r w:rsidR="00072F28">
        <w:rPr>
          <w:szCs w:val="28"/>
        </w:rPr>
        <w:t xml:space="preserve">жизнедеятельности граждан объектов коммунальной, </w:t>
      </w:r>
      <w:r w:rsidR="00072F28" w:rsidRPr="000F5563">
        <w:rPr>
          <w:szCs w:val="28"/>
        </w:rPr>
        <w:t>транспортно</w:t>
      </w:r>
      <w:r w:rsidR="00072F28">
        <w:rPr>
          <w:szCs w:val="28"/>
        </w:rPr>
        <w:t>й,</w:t>
      </w:r>
      <w:r w:rsidRPr="000F5563">
        <w:rPr>
          <w:szCs w:val="28"/>
        </w:rPr>
        <w:t xml:space="preserve"> социально</w:t>
      </w:r>
      <w:r w:rsidR="00072F28">
        <w:rPr>
          <w:szCs w:val="28"/>
        </w:rPr>
        <w:t>й инфраструктур</w:t>
      </w:r>
      <w:r w:rsidRPr="000F5563">
        <w:rPr>
          <w:szCs w:val="28"/>
        </w:rPr>
        <w:t xml:space="preserve"> </w:t>
      </w:r>
    </w:p>
    <w:p w:rsidR="000F5563" w:rsidRPr="000F5563" w:rsidRDefault="000F5563" w:rsidP="000F5563">
      <w:pPr>
        <w:spacing w:line="360" w:lineRule="auto"/>
        <w:ind w:firstLine="708"/>
        <w:jc w:val="both"/>
        <w:rPr>
          <w:szCs w:val="28"/>
        </w:rPr>
      </w:pPr>
      <w:r w:rsidRPr="000F5563">
        <w:rPr>
          <w:szCs w:val="28"/>
        </w:rPr>
        <w:lastRenderedPageBreak/>
        <w:t>1.1</w:t>
      </w:r>
      <w:r>
        <w:rPr>
          <w:szCs w:val="28"/>
        </w:rPr>
        <w:t>.</w:t>
      </w:r>
      <w:r w:rsidRPr="000F5563">
        <w:rPr>
          <w:szCs w:val="28"/>
        </w:rPr>
        <w:t xml:space="preserve"> </w:t>
      </w:r>
      <w:r w:rsidR="00D44AF1">
        <w:rPr>
          <w:szCs w:val="28"/>
        </w:rPr>
        <w:t>Общая характеристика</w:t>
      </w:r>
      <w:r w:rsidRPr="000F5563">
        <w:rPr>
          <w:szCs w:val="28"/>
        </w:rPr>
        <w:t xml:space="preserve"> территории</w:t>
      </w:r>
    </w:p>
    <w:p w:rsidR="00DD34BE" w:rsidRPr="00DD34BE" w:rsidRDefault="00DD34BE" w:rsidP="00DD34BE">
      <w:pPr>
        <w:spacing w:line="360" w:lineRule="auto"/>
        <w:ind w:firstLine="567"/>
        <w:jc w:val="both"/>
        <w:rPr>
          <w:szCs w:val="28"/>
        </w:rPr>
      </w:pPr>
      <w:r w:rsidRPr="00DD34BE">
        <w:rPr>
          <w:szCs w:val="28"/>
        </w:rPr>
        <w:t>В соответствии с нормативами градостроительного проектирования и требованиями градостроительных регламентов расположение объектов капитального строительства федерального и регионального значения на планируемой территории не предусмотрено.</w:t>
      </w:r>
    </w:p>
    <w:p w:rsidR="00DD34BE" w:rsidRPr="00DD34BE" w:rsidRDefault="00DD34BE" w:rsidP="00DD34BE">
      <w:pPr>
        <w:spacing w:line="360" w:lineRule="auto"/>
        <w:ind w:firstLine="567"/>
        <w:jc w:val="both"/>
        <w:rPr>
          <w:szCs w:val="28"/>
        </w:rPr>
      </w:pPr>
      <w:r w:rsidRPr="00DD34BE">
        <w:rPr>
          <w:szCs w:val="28"/>
        </w:rPr>
        <w:t>Резервирование и (или) изъятие земельных участков для государственных и муниципальных нужд, проектными решениями не предусмотрено.</w:t>
      </w:r>
    </w:p>
    <w:p w:rsidR="00DD34BE" w:rsidRDefault="00DD34BE" w:rsidP="00DD34BE">
      <w:pPr>
        <w:spacing w:line="360" w:lineRule="auto"/>
        <w:ind w:firstLine="567"/>
        <w:jc w:val="both"/>
        <w:rPr>
          <w:szCs w:val="28"/>
        </w:rPr>
      </w:pPr>
      <w:r w:rsidRPr="00DD34BE">
        <w:rPr>
          <w:szCs w:val="28"/>
        </w:rPr>
        <w:t>Зона планируемого размещения объектов капитального строительства определяется с учетом отступа от красной линии улицы 5 метров и границ смежных земельных участков.</w:t>
      </w:r>
    </w:p>
    <w:p w:rsidR="007F6A90" w:rsidRPr="007F6A90" w:rsidRDefault="007F6A90" w:rsidP="007F6A90">
      <w:pPr>
        <w:spacing w:line="360" w:lineRule="auto"/>
        <w:ind w:firstLine="567"/>
        <w:jc w:val="both"/>
        <w:rPr>
          <w:szCs w:val="28"/>
        </w:rPr>
      </w:pPr>
      <w:r w:rsidRPr="007F6A90">
        <w:rPr>
          <w:szCs w:val="28"/>
        </w:rPr>
        <w:t>С западной и южной стороны территори</w:t>
      </w:r>
      <w:r>
        <w:rPr>
          <w:szCs w:val="28"/>
        </w:rPr>
        <w:t>я граничит с проезжей частью улицы Магистральная и съезд с улицы,</w:t>
      </w:r>
      <w:r w:rsidRPr="007F6A90">
        <w:rPr>
          <w:szCs w:val="28"/>
        </w:rPr>
        <w:t xml:space="preserve"> </w:t>
      </w:r>
      <w:r>
        <w:rPr>
          <w:szCs w:val="28"/>
        </w:rPr>
        <w:t>с</w:t>
      </w:r>
      <w:r w:rsidRPr="007F6A90">
        <w:rPr>
          <w:szCs w:val="28"/>
        </w:rPr>
        <w:t xml:space="preserve"> северной ст</w:t>
      </w:r>
      <w:r>
        <w:rPr>
          <w:szCs w:val="28"/>
        </w:rPr>
        <w:t>ороны - с частной территорией,</w:t>
      </w:r>
      <w:r w:rsidRPr="007F6A90">
        <w:rPr>
          <w:szCs w:val="28"/>
        </w:rPr>
        <w:t xml:space="preserve"> </w:t>
      </w:r>
      <w:r>
        <w:rPr>
          <w:szCs w:val="28"/>
        </w:rPr>
        <w:t>с</w:t>
      </w:r>
      <w:r w:rsidRPr="007F6A90">
        <w:rPr>
          <w:szCs w:val="28"/>
        </w:rPr>
        <w:t xml:space="preserve"> восточной стороны - с незанятой территорией.</w:t>
      </w:r>
    </w:p>
    <w:p w:rsidR="007F6A90" w:rsidRDefault="007F6A90" w:rsidP="007F6A90">
      <w:pPr>
        <w:spacing w:line="360" w:lineRule="auto"/>
        <w:ind w:firstLine="567"/>
        <w:jc w:val="both"/>
        <w:rPr>
          <w:szCs w:val="28"/>
        </w:rPr>
      </w:pPr>
      <w:r w:rsidRPr="007F6A90">
        <w:rPr>
          <w:szCs w:val="28"/>
        </w:rPr>
        <w:t>В настоящее время территория сво</w:t>
      </w:r>
      <w:r>
        <w:rPr>
          <w:szCs w:val="28"/>
        </w:rPr>
        <w:t>бодна от застройки и не освоена,</w:t>
      </w:r>
      <w:r w:rsidRPr="007F6A90">
        <w:rPr>
          <w:szCs w:val="28"/>
        </w:rPr>
        <w:t xml:space="preserve"> благоустройство территории полностью </w:t>
      </w:r>
      <w:r w:rsidRPr="007F6A90">
        <w:rPr>
          <w:szCs w:val="28"/>
        </w:rPr>
        <w:t>отсутствует</w:t>
      </w:r>
      <w:r w:rsidRPr="007F6A90">
        <w:rPr>
          <w:szCs w:val="28"/>
        </w:rPr>
        <w:t>.</w:t>
      </w:r>
    </w:p>
    <w:p w:rsidR="00DD34BE" w:rsidRDefault="00C81618" w:rsidP="00DD34BE">
      <w:pPr>
        <w:spacing w:line="360" w:lineRule="auto"/>
        <w:ind w:firstLine="567"/>
        <w:jc w:val="both"/>
        <w:rPr>
          <w:szCs w:val="28"/>
        </w:rPr>
      </w:pPr>
      <w:r>
        <w:rPr>
          <w:szCs w:val="28"/>
        </w:rPr>
        <w:t xml:space="preserve">Проектом </w:t>
      </w:r>
      <w:r w:rsidRPr="00C81618">
        <w:rPr>
          <w:szCs w:val="28"/>
        </w:rPr>
        <w:t>предусмотрен</w:t>
      </w:r>
      <w:r>
        <w:rPr>
          <w:szCs w:val="28"/>
        </w:rPr>
        <w:t>о</w:t>
      </w:r>
      <w:r w:rsidRPr="00C81618">
        <w:rPr>
          <w:szCs w:val="28"/>
        </w:rPr>
        <w:t xml:space="preserve"> размещени</w:t>
      </w:r>
      <w:r>
        <w:rPr>
          <w:szCs w:val="28"/>
        </w:rPr>
        <w:t>е</w:t>
      </w:r>
      <w:r w:rsidRPr="00C81618">
        <w:rPr>
          <w:szCs w:val="28"/>
        </w:rPr>
        <w:t xml:space="preserve"> нового объекта капитального строительства</w:t>
      </w:r>
      <w:r>
        <w:rPr>
          <w:szCs w:val="28"/>
        </w:rPr>
        <w:t xml:space="preserve"> - </w:t>
      </w:r>
      <w:r w:rsidRPr="00C81618">
        <w:rPr>
          <w:szCs w:val="28"/>
        </w:rPr>
        <w:t>здани</w:t>
      </w:r>
      <w:r w:rsidR="005469A8">
        <w:rPr>
          <w:szCs w:val="28"/>
        </w:rPr>
        <w:t>е</w:t>
      </w:r>
      <w:r w:rsidRPr="00C81618">
        <w:rPr>
          <w:szCs w:val="28"/>
        </w:rPr>
        <w:t xml:space="preserve"> химчистки-прачечной</w:t>
      </w:r>
      <w:r>
        <w:rPr>
          <w:szCs w:val="28"/>
        </w:rPr>
        <w:t xml:space="preserve"> с </w:t>
      </w:r>
      <w:r w:rsidRPr="00C81618">
        <w:rPr>
          <w:szCs w:val="28"/>
        </w:rPr>
        <w:t xml:space="preserve">площадью </w:t>
      </w:r>
      <w:r>
        <w:rPr>
          <w:szCs w:val="28"/>
        </w:rPr>
        <w:t xml:space="preserve">застройки </w:t>
      </w:r>
      <w:r w:rsidRPr="00C81618">
        <w:rPr>
          <w:szCs w:val="28"/>
        </w:rPr>
        <w:t xml:space="preserve">288 </w:t>
      </w:r>
      <w:proofErr w:type="spellStart"/>
      <w:r w:rsidRPr="00C81618">
        <w:rPr>
          <w:szCs w:val="28"/>
        </w:rPr>
        <w:t>кв.м</w:t>
      </w:r>
      <w:proofErr w:type="spellEnd"/>
      <w:r w:rsidRPr="00C81618">
        <w:rPr>
          <w:szCs w:val="28"/>
        </w:rPr>
        <w:t>.</w:t>
      </w:r>
      <w:r w:rsidR="007F6A90">
        <w:rPr>
          <w:szCs w:val="28"/>
        </w:rPr>
        <w:t xml:space="preserve"> </w:t>
      </w:r>
      <w:r w:rsidR="007F6A90" w:rsidRPr="007F6A90">
        <w:rPr>
          <w:szCs w:val="28"/>
        </w:rPr>
        <w:t>Варианты планировочных и (или) объемно-пространственных решений застройки территории (в отношении элементов планировочной структуры, расположенных в жилых или общественно деловых зонах) будут разработаны на стадии разработки проект</w:t>
      </w:r>
      <w:r w:rsidR="007F6A90">
        <w:rPr>
          <w:szCs w:val="28"/>
        </w:rPr>
        <w:t>ной документации на строительство объекта</w:t>
      </w:r>
      <w:r w:rsidR="007F6A90" w:rsidRPr="007F6A90">
        <w:rPr>
          <w:szCs w:val="28"/>
        </w:rPr>
        <w:t xml:space="preserve"> – химчистка-прачечная.</w:t>
      </w:r>
    </w:p>
    <w:p w:rsidR="00644024" w:rsidRDefault="00644024" w:rsidP="00DD34BE">
      <w:pPr>
        <w:spacing w:line="360" w:lineRule="auto"/>
        <w:ind w:firstLine="567"/>
        <w:jc w:val="both"/>
        <w:rPr>
          <w:szCs w:val="28"/>
        </w:rPr>
      </w:pPr>
      <w:r w:rsidRPr="00644024">
        <w:rPr>
          <w:szCs w:val="28"/>
        </w:rPr>
        <w:t xml:space="preserve">Данным проектом красные линии не устанавливались. На прилегающей территории </w:t>
      </w:r>
      <w:r w:rsidR="005F21AC" w:rsidRPr="00644024">
        <w:rPr>
          <w:szCs w:val="28"/>
        </w:rPr>
        <w:t>красны</w:t>
      </w:r>
      <w:r w:rsidR="005F21AC">
        <w:rPr>
          <w:szCs w:val="28"/>
        </w:rPr>
        <w:t>е линии,</w:t>
      </w:r>
      <w:r w:rsidRPr="00644024">
        <w:rPr>
          <w:szCs w:val="28"/>
        </w:rPr>
        <w:t xml:space="preserve"> действующие (установленные ранее утвержденным проектом), регулирующие обозначение планируемых границ территорий общего пользования, а также линии регулирования застройки, которая регламентирует размещение застройки на участке. При новом строительстве минимальное расстояние между границей участка и основным строением не менее 5 метров.</w:t>
      </w:r>
    </w:p>
    <w:p w:rsidR="00D44AF1" w:rsidRDefault="000F5563" w:rsidP="001F3BCE">
      <w:pPr>
        <w:spacing w:line="360" w:lineRule="auto"/>
        <w:ind w:firstLine="567"/>
        <w:jc w:val="both"/>
        <w:rPr>
          <w:szCs w:val="28"/>
        </w:rPr>
      </w:pPr>
      <w:r w:rsidRPr="000F5563">
        <w:rPr>
          <w:szCs w:val="28"/>
        </w:rPr>
        <w:t xml:space="preserve">1.2. </w:t>
      </w:r>
      <w:r w:rsidR="00D44AF1" w:rsidRPr="00D44AF1">
        <w:rPr>
          <w:szCs w:val="28"/>
        </w:rPr>
        <w:t>Территориальное зонирование</w:t>
      </w:r>
    </w:p>
    <w:p w:rsidR="00DD34BE" w:rsidRPr="00DD34BE" w:rsidRDefault="001F3BCE" w:rsidP="00DD34BE">
      <w:pPr>
        <w:spacing w:line="360" w:lineRule="auto"/>
        <w:ind w:firstLine="567"/>
        <w:jc w:val="both"/>
        <w:rPr>
          <w:iCs/>
          <w:szCs w:val="28"/>
        </w:rPr>
      </w:pPr>
      <w:r w:rsidRPr="00D44AF1">
        <w:rPr>
          <w:szCs w:val="28"/>
        </w:rPr>
        <w:lastRenderedPageBreak/>
        <w:t>Согласно правилам землепользования и застройки города Пыть-Ях</w:t>
      </w:r>
      <w:r w:rsidRPr="001F3BCE">
        <w:rPr>
          <w:szCs w:val="28"/>
        </w:rPr>
        <w:t xml:space="preserve"> </w:t>
      </w:r>
      <w:r>
        <w:rPr>
          <w:szCs w:val="28"/>
        </w:rPr>
        <w:t>з</w:t>
      </w:r>
      <w:r w:rsidRPr="001F3BCE">
        <w:rPr>
          <w:szCs w:val="28"/>
        </w:rPr>
        <w:t xml:space="preserve">емельный участок расположен в зоне </w:t>
      </w:r>
      <w:r w:rsidR="00DD34BE" w:rsidRPr="00DD34BE">
        <w:rPr>
          <w:iCs/>
          <w:szCs w:val="28"/>
        </w:rPr>
        <w:t>делового, общественного и коммерческого назначения (ОД-1)</w:t>
      </w:r>
      <w:r w:rsidR="00DD34BE">
        <w:rPr>
          <w:iCs/>
          <w:szCs w:val="28"/>
        </w:rPr>
        <w:t>.</w:t>
      </w:r>
    </w:p>
    <w:p w:rsidR="001F3BCE" w:rsidRDefault="001F3BCE" w:rsidP="001F3BCE">
      <w:pPr>
        <w:spacing w:line="360" w:lineRule="auto"/>
        <w:ind w:firstLine="567"/>
        <w:jc w:val="both"/>
        <w:rPr>
          <w:szCs w:val="28"/>
        </w:rPr>
      </w:pPr>
      <w:r w:rsidRPr="001F3BCE">
        <w:rPr>
          <w:szCs w:val="28"/>
        </w:rPr>
        <w:t>Территориальное зонирование позволяет осуществлять упорядоченный, регламентированный подход к застройке территории проектирования в соответствии с Градостроительным кодексом Российской Федерации</w:t>
      </w:r>
      <w:r w:rsidR="0009789B">
        <w:rPr>
          <w:szCs w:val="28"/>
        </w:rPr>
        <w:t xml:space="preserve"> (далее – </w:t>
      </w:r>
      <w:proofErr w:type="spellStart"/>
      <w:r w:rsidR="0009789B">
        <w:rPr>
          <w:szCs w:val="28"/>
        </w:rPr>
        <w:t>ГрК</w:t>
      </w:r>
      <w:proofErr w:type="spellEnd"/>
      <w:r w:rsidR="0009789B">
        <w:rPr>
          <w:szCs w:val="28"/>
        </w:rPr>
        <w:t xml:space="preserve"> РФ)</w:t>
      </w:r>
      <w:r w:rsidRPr="001F3BCE">
        <w:rPr>
          <w:szCs w:val="28"/>
        </w:rPr>
        <w:t>.</w:t>
      </w:r>
      <w:r w:rsidR="00230CDA">
        <w:rPr>
          <w:szCs w:val="28"/>
        </w:rPr>
        <w:t xml:space="preserve"> </w:t>
      </w:r>
      <w:r w:rsidR="00230CDA" w:rsidRPr="00230CDA">
        <w:rPr>
          <w:szCs w:val="28"/>
        </w:rPr>
        <w:t>Предложения по изменению территориальных зон отсутствуют.</w:t>
      </w:r>
    </w:p>
    <w:p w:rsidR="00D44AF1" w:rsidRPr="00D44AF1" w:rsidRDefault="00D44AF1" w:rsidP="00D44AF1">
      <w:pPr>
        <w:spacing w:line="360" w:lineRule="auto"/>
        <w:ind w:firstLine="567"/>
        <w:jc w:val="both"/>
        <w:rPr>
          <w:szCs w:val="28"/>
        </w:rPr>
      </w:pPr>
      <w:r w:rsidRPr="00D44AF1">
        <w:rPr>
          <w:szCs w:val="28"/>
        </w:rPr>
        <w:t>1.3. Параметры планируемого развития территории</w:t>
      </w:r>
    </w:p>
    <w:p w:rsidR="00D44AF1" w:rsidRPr="00D44AF1" w:rsidRDefault="00D44AF1" w:rsidP="00D44AF1">
      <w:pPr>
        <w:spacing w:line="360" w:lineRule="auto"/>
        <w:ind w:firstLine="567"/>
        <w:jc w:val="both"/>
        <w:rPr>
          <w:szCs w:val="28"/>
        </w:rPr>
      </w:pPr>
      <w:r w:rsidRPr="00D44AF1">
        <w:rPr>
          <w:szCs w:val="28"/>
        </w:rPr>
        <w:t>1.3.1. Жилищный</w:t>
      </w:r>
      <w:r w:rsidR="0009789B">
        <w:rPr>
          <w:szCs w:val="28"/>
        </w:rPr>
        <w:t xml:space="preserve"> фонд и учреждения обслуживания</w:t>
      </w:r>
    </w:p>
    <w:p w:rsidR="00D44AF1" w:rsidRDefault="00D44AF1" w:rsidP="00D44AF1">
      <w:pPr>
        <w:spacing w:line="360" w:lineRule="auto"/>
        <w:ind w:firstLine="567"/>
        <w:jc w:val="both"/>
        <w:rPr>
          <w:szCs w:val="28"/>
        </w:rPr>
      </w:pPr>
      <w:r w:rsidRPr="00D44AF1">
        <w:rPr>
          <w:szCs w:val="28"/>
        </w:rPr>
        <w:t>Существующие объекты жилого назначения в гран</w:t>
      </w:r>
      <w:r w:rsidR="007F7090">
        <w:rPr>
          <w:szCs w:val="28"/>
        </w:rPr>
        <w:t>ицах проектирования отсутствуют</w:t>
      </w:r>
      <w:r w:rsidRPr="00D44AF1">
        <w:rPr>
          <w:szCs w:val="28"/>
        </w:rPr>
        <w:t xml:space="preserve">. </w:t>
      </w:r>
      <w:r w:rsidR="006E6946" w:rsidRPr="006E6946">
        <w:rPr>
          <w:szCs w:val="28"/>
        </w:rPr>
        <w:t xml:space="preserve">Осуществление мероприятий по защите сохраняемых объектов капитального строительства (существующих и строящихся на момент подготовки проекта планировки территории) и объектов капитального строительства, планируемых к строительству в соответствии с ранее утвержденной документацией по планировке территории, не предусмотрено.  </w:t>
      </w:r>
    </w:p>
    <w:p w:rsidR="005469A8" w:rsidRPr="00D44AF1" w:rsidRDefault="005469A8" w:rsidP="005469A8">
      <w:pPr>
        <w:spacing w:line="360" w:lineRule="auto"/>
        <w:ind w:firstLine="567"/>
        <w:jc w:val="both"/>
        <w:rPr>
          <w:szCs w:val="28"/>
        </w:rPr>
      </w:pPr>
      <w:r w:rsidRPr="005469A8">
        <w:rPr>
          <w:szCs w:val="28"/>
        </w:rPr>
        <w:t xml:space="preserve">Объект капитального строительства </w:t>
      </w:r>
      <w:r>
        <w:rPr>
          <w:szCs w:val="28"/>
        </w:rPr>
        <w:t>б</w:t>
      </w:r>
      <w:r w:rsidRPr="005469A8">
        <w:rPr>
          <w:szCs w:val="28"/>
        </w:rPr>
        <w:t>ытово</w:t>
      </w:r>
      <w:r>
        <w:rPr>
          <w:szCs w:val="28"/>
        </w:rPr>
        <w:t>го</w:t>
      </w:r>
      <w:r w:rsidRPr="005469A8">
        <w:rPr>
          <w:szCs w:val="28"/>
        </w:rPr>
        <w:t xml:space="preserve"> обслуживани</w:t>
      </w:r>
      <w:r>
        <w:rPr>
          <w:szCs w:val="28"/>
        </w:rPr>
        <w:t>я</w:t>
      </w:r>
      <w:r w:rsidRPr="005469A8">
        <w:rPr>
          <w:szCs w:val="28"/>
        </w:rPr>
        <w:t xml:space="preserve"> – химчистка-прачечная предусмотрен в центре </w:t>
      </w:r>
      <w:r>
        <w:rPr>
          <w:szCs w:val="28"/>
        </w:rPr>
        <w:t>проектируемой территории</w:t>
      </w:r>
      <w:r w:rsidRPr="005469A8">
        <w:t xml:space="preserve"> </w:t>
      </w:r>
      <w:r w:rsidRPr="005469A8">
        <w:rPr>
          <w:szCs w:val="28"/>
        </w:rPr>
        <w:t>для оказания бытовых услуг</w:t>
      </w:r>
      <w:r>
        <w:rPr>
          <w:szCs w:val="28"/>
        </w:rPr>
        <w:t>, пло</w:t>
      </w:r>
      <w:r w:rsidRPr="005469A8">
        <w:rPr>
          <w:szCs w:val="28"/>
        </w:rPr>
        <w:t xml:space="preserve">щадью </w:t>
      </w:r>
      <w:r>
        <w:rPr>
          <w:szCs w:val="28"/>
        </w:rPr>
        <w:t xml:space="preserve">застройки </w:t>
      </w:r>
      <w:r w:rsidRPr="005469A8">
        <w:rPr>
          <w:szCs w:val="28"/>
        </w:rPr>
        <w:t xml:space="preserve">288 </w:t>
      </w:r>
      <w:proofErr w:type="spellStart"/>
      <w:r w:rsidRPr="005469A8">
        <w:rPr>
          <w:szCs w:val="28"/>
        </w:rPr>
        <w:t>кв.м</w:t>
      </w:r>
      <w:proofErr w:type="spellEnd"/>
      <w:r w:rsidRPr="005469A8">
        <w:rPr>
          <w:szCs w:val="28"/>
        </w:rPr>
        <w:t>.</w:t>
      </w:r>
      <w:r w:rsidR="00644024">
        <w:rPr>
          <w:szCs w:val="28"/>
        </w:rPr>
        <w:t xml:space="preserve"> </w:t>
      </w:r>
      <w:r w:rsidR="00644024" w:rsidRPr="00644024">
        <w:rPr>
          <w:szCs w:val="28"/>
        </w:rPr>
        <w:t>Здание одноэтажное. Параметры здания: д</w:t>
      </w:r>
      <w:r w:rsidR="00644024">
        <w:rPr>
          <w:szCs w:val="28"/>
        </w:rPr>
        <w:t>л</w:t>
      </w:r>
      <w:r w:rsidR="00644024" w:rsidRPr="00644024">
        <w:rPr>
          <w:szCs w:val="28"/>
        </w:rPr>
        <w:t>ина – 24 м., ширина – 12 м. Плотность застройки 29%.</w:t>
      </w:r>
    </w:p>
    <w:p w:rsidR="00D44AF1" w:rsidRPr="00D44AF1" w:rsidRDefault="00D44AF1" w:rsidP="00D44AF1">
      <w:pPr>
        <w:spacing w:line="360" w:lineRule="auto"/>
        <w:ind w:firstLine="567"/>
        <w:jc w:val="both"/>
        <w:rPr>
          <w:szCs w:val="28"/>
        </w:rPr>
      </w:pPr>
      <w:r w:rsidRPr="00D44AF1">
        <w:rPr>
          <w:szCs w:val="28"/>
        </w:rPr>
        <w:t>1.3.2. Транспортная инфраструктура</w:t>
      </w:r>
    </w:p>
    <w:p w:rsidR="005469A8" w:rsidRDefault="005469A8" w:rsidP="005469A8">
      <w:pPr>
        <w:spacing w:line="360" w:lineRule="auto"/>
        <w:ind w:firstLine="567"/>
        <w:jc w:val="both"/>
        <w:rPr>
          <w:szCs w:val="28"/>
        </w:rPr>
      </w:pPr>
      <w:r w:rsidRPr="00D44AF1">
        <w:rPr>
          <w:szCs w:val="28"/>
        </w:rPr>
        <w:t xml:space="preserve">Въезд на территорию проектирования организован </w:t>
      </w:r>
      <w:r>
        <w:rPr>
          <w:szCs w:val="28"/>
        </w:rPr>
        <w:t>с улицы</w:t>
      </w:r>
      <w:r w:rsidRPr="005469A8">
        <w:rPr>
          <w:szCs w:val="28"/>
        </w:rPr>
        <w:t xml:space="preserve"> Магистральная. Существующая улично-дорожная сеть обеспечивает безопасное и организованное движение транспорта и пешеходов.</w:t>
      </w:r>
      <w:r w:rsidR="00EF300D">
        <w:rPr>
          <w:szCs w:val="28"/>
        </w:rPr>
        <w:t xml:space="preserve"> </w:t>
      </w:r>
      <w:r w:rsidRPr="005469A8">
        <w:rPr>
          <w:szCs w:val="28"/>
        </w:rPr>
        <w:t>Схема организации движения транспорта</w:t>
      </w:r>
      <w:r>
        <w:rPr>
          <w:szCs w:val="28"/>
        </w:rPr>
        <w:t>,</w:t>
      </w:r>
      <w:r w:rsidRPr="005469A8">
        <w:rPr>
          <w:szCs w:val="28"/>
        </w:rPr>
        <w:t xml:space="preserve"> учитывающая существующие и прогнозные потребности в транспортном обеспечении на территории</w:t>
      </w:r>
      <w:r w:rsidR="003B4784">
        <w:rPr>
          <w:szCs w:val="28"/>
        </w:rPr>
        <w:t>,</w:t>
      </w:r>
      <w:r w:rsidRPr="005469A8">
        <w:rPr>
          <w:szCs w:val="28"/>
        </w:rPr>
        <w:t xml:space="preserve"> не </w:t>
      </w:r>
      <w:r w:rsidRPr="005469A8">
        <w:rPr>
          <w:szCs w:val="28"/>
        </w:rPr>
        <w:t>предусматривается</w:t>
      </w:r>
      <w:r w:rsidRPr="005469A8">
        <w:rPr>
          <w:szCs w:val="28"/>
        </w:rPr>
        <w:t>.</w:t>
      </w:r>
    </w:p>
    <w:p w:rsidR="00230CDA" w:rsidRDefault="00230CDA" w:rsidP="005469A8">
      <w:pPr>
        <w:spacing w:line="360" w:lineRule="auto"/>
        <w:ind w:firstLine="567"/>
        <w:jc w:val="both"/>
        <w:rPr>
          <w:szCs w:val="28"/>
        </w:rPr>
      </w:pPr>
      <w:r>
        <w:rPr>
          <w:szCs w:val="28"/>
        </w:rPr>
        <w:t xml:space="preserve">1.3.3. </w:t>
      </w:r>
      <w:r w:rsidRPr="00230CDA">
        <w:rPr>
          <w:szCs w:val="28"/>
        </w:rPr>
        <w:t>Характеристики объектов коммунальной инфраструктуры</w:t>
      </w:r>
      <w:r>
        <w:rPr>
          <w:szCs w:val="28"/>
        </w:rPr>
        <w:t>.</w:t>
      </w:r>
    </w:p>
    <w:p w:rsidR="00230CDA" w:rsidRDefault="00230CDA" w:rsidP="00230CDA">
      <w:pPr>
        <w:spacing w:line="360" w:lineRule="auto"/>
        <w:ind w:firstLine="567"/>
        <w:jc w:val="both"/>
        <w:rPr>
          <w:szCs w:val="28"/>
        </w:rPr>
      </w:pPr>
      <w:r w:rsidRPr="00230CDA">
        <w:rPr>
          <w:szCs w:val="28"/>
        </w:rPr>
        <w:t xml:space="preserve">Согласно заданию на проектирование, централизованное водоснабжение и водоотведение проектируемой территории не предусматривается. Водоснабжение здания будет осуществляться из индивидуальной скважины. </w:t>
      </w:r>
      <w:r w:rsidR="008A786C" w:rsidRPr="008A786C">
        <w:rPr>
          <w:szCs w:val="28"/>
        </w:rPr>
        <w:t>Не</w:t>
      </w:r>
      <w:r w:rsidR="008A786C">
        <w:rPr>
          <w:szCs w:val="28"/>
        </w:rPr>
        <w:t xml:space="preserve"> </w:t>
      </w:r>
      <w:r w:rsidR="008A786C" w:rsidRPr="008A786C">
        <w:rPr>
          <w:szCs w:val="28"/>
        </w:rPr>
        <w:t xml:space="preserve">предусматривается обеспечение объекта проектируемой территории </w:t>
      </w:r>
      <w:r w:rsidR="008A786C" w:rsidRPr="008A786C">
        <w:rPr>
          <w:szCs w:val="28"/>
        </w:rPr>
        <w:lastRenderedPageBreak/>
        <w:t>централизованной системой хозяйственно - бытовой канализации. Проектируется септик.</w:t>
      </w:r>
    </w:p>
    <w:p w:rsidR="00230CDA" w:rsidRDefault="00230CDA" w:rsidP="00230CDA">
      <w:pPr>
        <w:spacing w:line="360" w:lineRule="auto"/>
        <w:ind w:firstLine="567"/>
        <w:jc w:val="both"/>
        <w:rPr>
          <w:szCs w:val="28"/>
        </w:rPr>
      </w:pPr>
      <w:r w:rsidRPr="00230CDA">
        <w:rPr>
          <w:szCs w:val="28"/>
        </w:rPr>
        <w:t xml:space="preserve">Для обеспечения пожарной безопасности участка и обеспечения </w:t>
      </w:r>
      <w:r w:rsidR="008A786C" w:rsidRPr="00230CDA">
        <w:rPr>
          <w:szCs w:val="28"/>
        </w:rPr>
        <w:t>необходимого</w:t>
      </w:r>
      <w:r w:rsidRPr="00230CDA">
        <w:rPr>
          <w:szCs w:val="28"/>
        </w:rPr>
        <w:t xml:space="preserve"> запаса воды для пожарных нужд, в соответствии с СП 53.13330.2011, СП 31.</w:t>
      </w:r>
      <w:r>
        <w:rPr>
          <w:szCs w:val="28"/>
        </w:rPr>
        <w:t xml:space="preserve">13330.2012 рядом с территорией </w:t>
      </w:r>
      <w:r w:rsidRPr="00230CDA">
        <w:rPr>
          <w:szCs w:val="28"/>
        </w:rPr>
        <w:t>в 50 метрах проходит действующая линия централизованного водоснабжения с действующим противопожарным гидрантом.</w:t>
      </w:r>
    </w:p>
    <w:p w:rsidR="00230CDA" w:rsidRDefault="00230CDA" w:rsidP="005469A8">
      <w:pPr>
        <w:spacing w:line="360" w:lineRule="auto"/>
        <w:ind w:firstLine="567"/>
        <w:jc w:val="both"/>
        <w:rPr>
          <w:szCs w:val="28"/>
        </w:rPr>
      </w:pPr>
      <w:r w:rsidRPr="00230CDA">
        <w:rPr>
          <w:szCs w:val="28"/>
        </w:rPr>
        <w:t>1.3.3.</w:t>
      </w:r>
      <w:r>
        <w:rPr>
          <w:szCs w:val="28"/>
        </w:rPr>
        <w:t>1</w:t>
      </w:r>
      <w:r w:rsidRPr="00230CDA">
        <w:rPr>
          <w:szCs w:val="28"/>
        </w:rPr>
        <w:t xml:space="preserve"> Электроснабжение</w:t>
      </w:r>
    </w:p>
    <w:p w:rsidR="00230CDA" w:rsidRDefault="00230CDA" w:rsidP="00230CDA">
      <w:pPr>
        <w:spacing w:line="360" w:lineRule="auto"/>
        <w:ind w:firstLine="567"/>
        <w:jc w:val="both"/>
        <w:rPr>
          <w:szCs w:val="28"/>
        </w:rPr>
      </w:pPr>
      <w:r w:rsidRPr="00230CDA">
        <w:rPr>
          <w:szCs w:val="28"/>
        </w:rPr>
        <w:t xml:space="preserve">Электроснабжение территории предусматривается от действующей </w:t>
      </w:r>
      <w:r w:rsidRPr="00230CDA">
        <w:rPr>
          <w:szCs w:val="28"/>
        </w:rPr>
        <w:t>распределительной</w:t>
      </w:r>
      <w:r w:rsidRPr="00230CDA">
        <w:rPr>
          <w:szCs w:val="28"/>
        </w:rPr>
        <w:t xml:space="preserve"> подстанции ТП №4 6/0,4кВ 250к</w:t>
      </w:r>
      <w:r>
        <w:rPr>
          <w:szCs w:val="28"/>
        </w:rPr>
        <w:t>ВА или ТП №5 6/0,4кВ 400кВА. Ре</w:t>
      </w:r>
      <w:r w:rsidRPr="00230CDA">
        <w:rPr>
          <w:szCs w:val="28"/>
        </w:rPr>
        <w:t>зервные источники питания отсутствуют. От то</w:t>
      </w:r>
      <w:r>
        <w:rPr>
          <w:szCs w:val="28"/>
        </w:rPr>
        <w:t>чки присоединения до проектируе</w:t>
      </w:r>
      <w:r w:rsidRPr="00230CDA">
        <w:rPr>
          <w:szCs w:val="28"/>
        </w:rPr>
        <w:t>мого объекта предусматривается прокладка сети 6кВ в траншеях или кабельных каналах.</w:t>
      </w:r>
    </w:p>
    <w:p w:rsidR="000F6E19" w:rsidRPr="00230CDA" w:rsidRDefault="000F6E19" w:rsidP="00230CDA">
      <w:pPr>
        <w:spacing w:line="360" w:lineRule="auto"/>
        <w:ind w:firstLine="567"/>
        <w:jc w:val="both"/>
        <w:rPr>
          <w:szCs w:val="28"/>
        </w:rPr>
      </w:pPr>
      <w:r w:rsidRPr="000F6E19">
        <w:rPr>
          <w:szCs w:val="28"/>
        </w:rPr>
        <w:t>На территории объекта предусмотрено наружное освещение. Для этого на опорах ВЛИ-0,4, согласно плана, устанавливаются светильники СДУ-70 со светодиодными источниками света, мощность 70 Вт.</w:t>
      </w:r>
    </w:p>
    <w:p w:rsidR="00D44AF1" w:rsidRPr="00D44AF1" w:rsidRDefault="00D44AF1" w:rsidP="00583EAB">
      <w:pPr>
        <w:spacing w:line="360" w:lineRule="auto"/>
        <w:ind w:firstLine="567"/>
        <w:jc w:val="both"/>
        <w:rPr>
          <w:szCs w:val="28"/>
        </w:rPr>
      </w:pPr>
      <w:r w:rsidRPr="00D44AF1">
        <w:rPr>
          <w:szCs w:val="28"/>
        </w:rPr>
        <w:t>2. Положение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p>
    <w:p w:rsidR="00CB3086" w:rsidRDefault="00D44AF1" w:rsidP="00CB3086">
      <w:pPr>
        <w:spacing w:line="360" w:lineRule="auto"/>
        <w:ind w:firstLine="567"/>
        <w:jc w:val="both"/>
        <w:rPr>
          <w:szCs w:val="28"/>
        </w:rPr>
      </w:pPr>
      <w:r w:rsidRPr="00D44AF1">
        <w:rPr>
          <w:szCs w:val="28"/>
        </w:rPr>
        <w:t>2.1. Очередность планируемого развития территории:</w:t>
      </w:r>
    </w:p>
    <w:p w:rsidR="00CB3086" w:rsidRDefault="00FA0551" w:rsidP="00CB3086">
      <w:pPr>
        <w:spacing w:line="360" w:lineRule="auto"/>
        <w:ind w:firstLine="567"/>
        <w:jc w:val="both"/>
        <w:rPr>
          <w:szCs w:val="28"/>
        </w:rPr>
      </w:pPr>
      <w:r w:rsidRPr="00FA0551">
        <w:rPr>
          <w:szCs w:val="28"/>
        </w:rPr>
        <w:t>Строительство объекта химчистки-прачечной планируется произвести в первую очередь строительства - до 2021 года.</w:t>
      </w:r>
      <w:r w:rsidR="00CB3086">
        <w:rPr>
          <w:szCs w:val="28"/>
        </w:rPr>
        <w:t xml:space="preserve"> </w:t>
      </w:r>
    </w:p>
    <w:p w:rsidR="00CB3086" w:rsidRPr="00CB3086" w:rsidRDefault="00CB3086" w:rsidP="00CB3086">
      <w:pPr>
        <w:spacing w:line="360" w:lineRule="auto"/>
        <w:ind w:firstLine="567"/>
        <w:jc w:val="both"/>
        <w:rPr>
          <w:szCs w:val="28"/>
        </w:rPr>
      </w:pPr>
      <w:r w:rsidRPr="00CB3086">
        <w:rPr>
          <w:szCs w:val="28"/>
        </w:rPr>
        <w:t xml:space="preserve">Очередность планируемого развития территории планируется произвести в </w:t>
      </w:r>
      <w:r>
        <w:rPr>
          <w:szCs w:val="28"/>
        </w:rPr>
        <w:t>3</w:t>
      </w:r>
      <w:r w:rsidRPr="00CB3086">
        <w:rPr>
          <w:szCs w:val="28"/>
        </w:rPr>
        <w:t xml:space="preserve"> этапа:</w:t>
      </w:r>
    </w:p>
    <w:p w:rsidR="00CB3086" w:rsidRPr="00CB3086" w:rsidRDefault="00CB3086" w:rsidP="00CB3086">
      <w:pPr>
        <w:spacing w:line="360" w:lineRule="auto"/>
        <w:ind w:firstLine="567"/>
        <w:jc w:val="both"/>
        <w:rPr>
          <w:szCs w:val="28"/>
        </w:rPr>
      </w:pPr>
      <w:r>
        <w:rPr>
          <w:szCs w:val="28"/>
        </w:rPr>
        <w:t>1</w:t>
      </w:r>
      <w:r w:rsidRPr="00CB3086">
        <w:rPr>
          <w:szCs w:val="28"/>
        </w:rPr>
        <w:t xml:space="preserve"> этап. Утверждение градостроительной документации, устанавливающей расположение земельных участков и объектов капитального строительства. </w:t>
      </w:r>
    </w:p>
    <w:p w:rsidR="00CB3086" w:rsidRPr="00CB3086" w:rsidRDefault="00CB3086" w:rsidP="00CB3086">
      <w:pPr>
        <w:spacing w:line="360" w:lineRule="auto"/>
        <w:ind w:firstLine="567"/>
        <w:jc w:val="both"/>
        <w:rPr>
          <w:szCs w:val="28"/>
        </w:rPr>
      </w:pPr>
      <w:r>
        <w:rPr>
          <w:szCs w:val="28"/>
        </w:rPr>
        <w:t>2</w:t>
      </w:r>
      <w:r w:rsidRPr="00CB3086">
        <w:rPr>
          <w:szCs w:val="28"/>
        </w:rPr>
        <w:t xml:space="preserve"> этап. Оформление межевых планов на земельные участки, постановка на государственный кадастровый учет земельных участков (внесение сведений в Единый государственный реестр недвижимости).</w:t>
      </w:r>
    </w:p>
    <w:p w:rsidR="00CB3086" w:rsidRPr="00CB3086" w:rsidRDefault="00CB3086" w:rsidP="00CB3086">
      <w:pPr>
        <w:spacing w:line="360" w:lineRule="auto"/>
        <w:ind w:firstLine="567"/>
        <w:jc w:val="both"/>
        <w:rPr>
          <w:szCs w:val="28"/>
        </w:rPr>
      </w:pPr>
      <w:r>
        <w:rPr>
          <w:szCs w:val="28"/>
        </w:rPr>
        <w:lastRenderedPageBreak/>
        <w:t>3</w:t>
      </w:r>
      <w:r w:rsidRPr="00CB3086">
        <w:rPr>
          <w:szCs w:val="28"/>
        </w:rPr>
        <w:t xml:space="preserve"> этап. Начать возведение объекта капитального строительства основного здания химчистки-прачечной.</w:t>
      </w:r>
    </w:p>
    <w:p w:rsidR="00AA0D42" w:rsidRDefault="00CB3086" w:rsidP="00AA0D42">
      <w:pPr>
        <w:spacing w:line="360" w:lineRule="auto"/>
        <w:ind w:firstLine="567"/>
        <w:jc w:val="both"/>
        <w:rPr>
          <w:szCs w:val="28"/>
        </w:rPr>
      </w:pPr>
      <w:r w:rsidRPr="00CB3086">
        <w:rPr>
          <w:szCs w:val="28"/>
        </w:rPr>
        <w:t xml:space="preserve">Развитие территории необходимо начать с проведения земляных работ, </w:t>
      </w:r>
      <w:r w:rsidRPr="00CB3086">
        <w:rPr>
          <w:szCs w:val="28"/>
        </w:rPr>
        <w:t>рекультивации</w:t>
      </w:r>
      <w:r w:rsidRPr="00CB3086">
        <w:rPr>
          <w:szCs w:val="28"/>
        </w:rPr>
        <w:t xml:space="preserve"> земель и разбивки на территории земельных участков каждой зоны. Далее провести работы по внешнему благоустройству территории: профилирование всех существующих зон, произвести отсыпку проезжей части, организовать площадку для размещения контейнеров под ТБО, строительство объектов инженерно-технического обеспечения застройки.</w:t>
      </w:r>
    </w:p>
    <w:p w:rsidR="00AA0D42" w:rsidRPr="00AA0D42" w:rsidRDefault="00AA0D42" w:rsidP="00AA0D42">
      <w:pPr>
        <w:pStyle w:val="a"/>
        <w:numPr>
          <w:ilvl w:val="0"/>
          <w:numId w:val="0"/>
        </w:numPr>
        <w:ind w:firstLine="567"/>
        <w:rPr>
          <w:sz w:val="28"/>
          <w:szCs w:val="28"/>
        </w:rPr>
      </w:pPr>
      <w:r w:rsidRPr="00AA0D42">
        <w:rPr>
          <w:sz w:val="28"/>
          <w:szCs w:val="28"/>
        </w:rPr>
        <w:t>3. Проектируемый баланс использования территории представлен в таблице № 1.</w:t>
      </w:r>
    </w:p>
    <w:p w:rsidR="00AA0D42" w:rsidRDefault="00AA0D42" w:rsidP="00AA0D42">
      <w:pPr>
        <w:pStyle w:val="a"/>
        <w:numPr>
          <w:ilvl w:val="0"/>
          <w:numId w:val="0"/>
        </w:numPr>
        <w:ind w:firstLine="567"/>
        <w:jc w:val="right"/>
        <w:rPr>
          <w:sz w:val="28"/>
          <w:szCs w:val="28"/>
        </w:rPr>
      </w:pPr>
      <w:r w:rsidRPr="00AA0D42">
        <w:rPr>
          <w:sz w:val="28"/>
          <w:szCs w:val="28"/>
        </w:rPr>
        <w:t>Таблиц</w:t>
      </w:r>
      <w:r>
        <w:rPr>
          <w:sz w:val="28"/>
          <w:szCs w:val="28"/>
        </w:rPr>
        <w:t xml:space="preserve">а </w:t>
      </w:r>
      <w:r w:rsidRPr="00AA0D42">
        <w:rPr>
          <w:sz w:val="28"/>
          <w:szCs w:val="28"/>
        </w:rPr>
        <w:t>№ 1.</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6096"/>
        <w:gridCol w:w="1275"/>
        <w:gridCol w:w="1276"/>
      </w:tblGrid>
      <w:tr w:rsidR="00AA0D42" w:rsidRPr="00AA0D42" w:rsidTr="007C0B9F">
        <w:trPr>
          <w:tblHeader/>
        </w:trPr>
        <w:tc>
          <w:tcPr>
            <w:tcW w:w="675"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jc w:val="center"/>
              <w:outlineLvl w:val="2"/>
              <w:rPr>
                <w:sz w:val="24"/>
                <w:szCs w:val="24"/>
              </w:rPr>
            </w:pPr>
            <w:r w:rsidRPr="00AA0D42">
              <w:rPr>
                <w:sz w:val="24"/>
                <w:szCs w:val="24"/>
              </w:rPr>
              <w:t xml:space="preserve">№ </w:t>
            </w:r>
          </w:p>
          <w:p w:rsidR="00AA0D42" w:rsidRPr="00AA0D42" w:rsidRDefault="00AA0D42" w:rsidP="00AA0D42">
            <w:pPr>
              <w:jc w:val="center"/>
              <w:outlineLvl w:val="2"/>
              <w:rPr>
                <w:sz w:val="24"/>
                <w:szCs w:val="24"/>
              </w:rPr>
            </w:pPr>
            <w:r w:rsidRPr="00AA0D42">
              <w:rPr>
                <w:sz w:val="24"/>
                <w:szCs w:val="24"/>
              </w:rPr>
              <w:t>п.</w:t>
            </w:r>
          </w:p>
        </w:tc>
        <w:tc>
          <w:tcPr>
            <w:tcW w:w="6096"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jc w:val="center"/>
              <w:outlineLvl w:val="2"/>
              <w:rPr>
                <w:sz w:val="24"/>
                <w:szCs w:val="24"/>
              </w:rPr>
            </w:pPr>
            <w:r w:rsidRPr="00AA0D42">
              <w:rPr>
                <w:sz w:val="24"/>
                <w:szCs w:val="24"/>
              </w:rPr>
              <w:t xml:space="preserve">Наименование зон размещения объектов </w:t>
            </w:r>
          </w:p>
          <w:p w:rsidR="00AA0D42" w:rsidRPr="00AA0D42" w:rsidRDefault="00AA0D42" w:rsidP="00AA0D42">
            <w:pPr>
              <w:jc w:val="center"/>
              <w:outlineLvl w:val="2"/>
              <w:rPr>
                <w:sz w:val="24"/>
                <w:szCs w:val="24"/>
              </w:rPr>
            </w:pPr>
            <w:r w:rsidRPr="00AA0D42">
              <w:rPr>
                <w:sz w:val="24"/>
                <w:szCs w:val="24"/>
              </w:rPr>
              <w:t>капитального строительства</w:t>
            </w:r>
          </w:p>
          <w:p w:rsidR="00AA0D42" w:rsidRPr="00AA0D42" w:rsidRDefault="00AA0D42" w:rsidP="00AA0D42">
            <w:pPr>
              <w:ind w:firstLine="709"/>
              <w:jc w:val="both"/>
              <w:rPr>
                <w:sz w:val="24"/>
                <w:szCs w:val="24"/>
              </w:rPr>
            </w:pPr>
          </w:p>
        </w:tc>
        <w:tc>
          <w:tcPr>
            <w:tcW w:w="1275"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jc w:val="center"/>
              <w:outlineLvl w:val="2"/>
              <w:rPr>
                <w:sz w:val="24"/>
                <w:szCs w:val="24"/>
              </w:rPr>
            </w:pPr>
            <w:r w:rsidRPr="00AA0D42">
              <w:rPr>
                <w:sz w:val="24"/>
                <w:szCs w:val="24"/>
              </w:rPr>
              <w:t>Площадь, га</w:t>
            </w:r>
          </w:p>
        </w:tc>
        <w:tc>
          <w:tcPr>
            <w:tcW w:w="1276"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jc w:val="center"/>
              <w:outlineLvl w:val="2"/>
              <w:rPr>
                <w:sz w:val="24"/>
                <w:szCs w:val="24"/>
              </w:rPr>
            </w:pPr>
            <w:r w:rsidRPr="00AA0D42">
              <w:rPr>
                <w:sz w:val="24"/>
                <w:szCs w:val="24"/>
              </w:rPr>
              <w:t>Процент к итогу</w:t>
            </w:r>
          </w:p>
        </w:tc>
      </w:tr>
      <w:tr w:rsidR="00AA0D42" w:rsidRPr="00AA0D42" w:rsidTr="007C0B9F">
        <w:trPr>
          <w:tblHeader/>
        </w:trPr>
        <w:tc>
          <w:tcPr>
            <w:tcW w:w="675"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1</w:t>
            </w:r>
          </w:p>
        </w:tc>
        <w:tc>
          <w:tcPr>
            <w:tcW w:w="6096"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2</w:t>
            </w:r>
          </w:p>
        </w:tc>
        <w:tc>
          <w:tcPr>
            <w:tcW w:w="1275"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3</w:t>
            </w:r>
          </w:p>
        </w:tc>
        <w:tc>
          <w:tcPr>
            <w:tcW w:w="1276"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4</w:t>
            </w:r>
          </w:p>
        </w:tc>
      </w:tr>
      <w:tr w:rsidR="00AA0D42" w:rsidRPr="00AA0D42" w:rsidTr="007C0B9F">
        <w:trPr>
          <w:tblHeader/>
        </w:trPr>
        <w:tc>
          <w:tcPr>
            <w:tcW w:w="675"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1</w:t>
            </w:r>
          </w:p>
        </w:tc>
        <w:tc>
          <w:tcPr>
            <w:tcW w:w="6096"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Территория</w:t>
            </w:r>
          </w:p>
        </w:tc>
        <w:tc>
          <w:tcPr>
            <w:tcW w:w="1275"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p>
        </w:tc>
        <w:tc>
          <w:tcPr>
            <w:tcW w:w="1276"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p>
        </w:tc>
      </w:tr>
      <w:tr w:rsidR="00AA0D42" w:rsidRPr="00AA0D42" w:rsidTr="007C0B9F">
        <w:trPr>
          <w:tblHeader/>
        </w:trPr>
        <w:tc>
          <w:tcPr>
            <w:tcW w:w="675"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1</w:t>
            </w:r>
          </w:p>
        </w:tc>
        <w:tc>
          <w:tcPr>
            <w:tcW w:w="6096"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Общая площадь территории в границах проекта планировки</w:t>
            </w:r>
          </w:p>
        </w:tc>
        <w:tc>
          <w:tcPr>
            <w:tcW w:w="1275"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0,1401</w:t>
            </w:r>
          </w:p>
        </w:tc>
        <w:tc>
          <w:tcPr>
            <w:tcW w:w="1276"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100,00</w:t>
            </w:r>
          </w:p>
        </w:tc>
      </w:tr>
      <w:tr w:rsidR="00AA0D42" w:rsidRPr="00AA0D42" w:rsidTr="007C0B9F">
        <w:trPr>
          <w:tblHeader/>
        </w:trPr>
        <w:tc>
          <w:tcPr>
            <w:tcW w:w="675"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p>
        </w:tc>
        <w:tc>
          <w:tcPr>
            <w:tcW w:w="6096"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в том числе:</w:t>
            </w:r>
          </w:p>
        </w:tc>
        <w:tc>
          <w:tcPr>
            <w:tcW w:w="1275"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p>
        </w:tc>
        <w:tc>
          <w:tcPr>
            <w:tcW w:w="1276"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p>
        </w:tc>
      </w:tr>
      <w:tr w:rsidR="00AA0D42" w:rsidRPr="00AA0D42" w:rsidTr="007C0B9F">
        <w:trPr>
          <w:tblHeader/>
        </w:trPr>
        <w:tc>
          <w:tcPr>
            <w:tcW w:w="675"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1.1</w:t>
            </w:r>
          </w:p>
        </w:tc>
        <w:tc>
          <w:tcPr>
            <w:tcW w:w="6096"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Зона объектов инженерной инфраструктуры</w:t>
            </w:r>
          </w:p>
        </w:tc>
        <w:tc>
          <w:tcPr>
            <w:tcW w:w="1275"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0,0050</w:t>
            </w:r>
          </w:p>
        </w:tc>
        <w:tc>
          <w:tcPr>
            <w:tcW w:w="1276"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3,57</w:t>
            </w:r>
          </w:p>
        </w:tc>
      </w:tr>
      <w:tr w:rsidR="00AA0D42" w:rsidRPr="00AA0D42" w:rsidTr="007C0B9F">
        <w:trPr>
          <w:tblHeader/>
        </w:trPr>
        <w:tc>
          <w:tcPr>
            <w:tcW w:w="675"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1.2</w:t>
            </w:r>
          </w:p>
        </w:tc>
        <w:tc>
          <w:tcPr>
            <w:tcW w:w="6096"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Зона объектов коммунально-складского назначения</w:t>
            </w:r>
          </w:p>
        </w:tc>
        <w:tc>
          <w:tcPr>
            <w:tcW w:w="1275"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0,0006</w:t>
            </w:r>
          </w:p>
        </w:tc>
        <w:tc>
          <w:tcPr>
            <w:tcW w:w="1276"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0,43</w:t>
            </w:r>
          </w:p>
        </w:tc>
      </w:tr>
      <w:tr w:rsidR="00AA0D42" w:rsidRPr="00AA0D42" w:rsidTr="007C0B9F">
        <w:trPr>
          <w:tblHeader/>
        </w:trPr>
        <w:tc>
          <w:tcPr>
            <w:tcW w:w="675"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1.3</w:t>
            </w:r>
          </w:p>
        </w:tc>
        <w:tc>
          <w:tcPr>
            <w:tcW w:w="6096"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Зона рекреационного назначения</w:t>
            </w:r>
          </w:p>
        </w:tc>
        <w:tc>
          <w:tcPr>
            <w:tcW w:w="1275"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0,0607</w:t>
            </w:r>
          </w:p>
        </w:tc>
        <w:tc>
          <w:tcPr>
            <w:tcW w:w="1276"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43,33</w:t>
            </w:r>
          </w:p>
        </w:tc>
      </w:tr>
      <w:tr w:rsidR="00AA0D42" w:rsidRPr="00AA0D42" w:rsidTr="007C0B9F">
        <w:trPr>
          <w:tblHeader/>
        </w:trPr>
        <w:tc>
          <w:tcPr>
            <w:tcW w:w="675"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2</w:t>
            </w:r>
          </w:p>
        </w:tc>
        <w:tc>
          <w:tcPr>
            <w:tcW w:w="6096"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Зона объектов улично-дорожной сети</w:t>
            </w:r>
          </w:p>
        </w:tc>
        <w:tc>
          <w:tcPr>
            <w:tcW w:w="1275"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0,0450</w:t>
            </w:r>
          </w:p>
        </w:tc>
        <w:tc>
          <w:tcPr>
            <w:tcW w:w="1276"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32,12</w:t>
            </w:r>
          </w:p>
        </w:tc>
      </w:tr>
      <w:tr w:rsidR="00AA0D42" w:rsidRPr="00AA0D42" w:rsidTr="007C0B9F">
        <w:trPr>
          <w:tblHeader/>
        </w:trPr>
        <w:tc>
          <w:tcPr>
            <w:tcW w:w="675"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3</w:t>
            </w:r>
          </w:p>
        </w:tc>
        <w:tc>
          <w:tcPr>
            <w:tcW w:w="6096"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Зона основного здания объекта химчистки-прачечной</w:t>
            </w:r>
          </w:p>
        </w:tc>
        <w:tc>
          <w:tcPr>
            <w:tcW w:w="1275"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0,0288</w:t>
            </w:r>
          </w:p>
        </w:tc>
        <w:tc>
          <w:tcPr>
            <w:tcW w:w="1276" w:type="dxa"/>
            <w:tcBorders>
              <w:top w:val="single" w:sz="4" w:space="0" w:color="auto"/>
              <w:left w:val="single" w:sz="4" w:space="0" w:color="auto"/>
              <w:bottom w:val="single" w:sz="4" w:space="0" w:color="auto"/>
              <w:right w:val="single" w:sz="4" w:space="0" w:color="auto"/>
            </w:tcBorders>
          </w:tcPr>
          <w:p w:rsidR="00AA0D42" w:rsidRPr="00AA0D42" w:rsidRDefault="00AA0D42" w:rsidP="00AA0D42">
            <w:pPr>
              <w:rPr>
                <w:sz w:val="24"/>
                <w:szCs w:val="24"/>
              </w:rPr>
            </w:pPr>
            <w:r w:rsidRPr="00AA0D42">
              <w:rPr>
                <w:sz w:val="24"/>
                <w:szCs w:val="24"/>
              </w:rPr>
              <w:t>20,55</w:t>
            </w:r>
          </w:p>
        </w:tc>
      </w:tr>
    </w:tbl>
    <w:p w:rsidR="00AA0D42" w:rsidRPr="00AA0D42" w:rsidRDefault="00AA0D42" w:rsidP="00AA0D42">
      <w:pPr>
        <w:tabs>
          <w:tab w:val="left" w:pos="564"/>
          <w:tab w:val="left" w:pos="7290"/>
          <w:tab w:val="left" w:pos="8550"/>
        </w:tabs>
        <w:outlineLvl w:val="2"/>
        <w:rPr>
          <w:sz w:val="24"/>
          <w:szCs w:val="24"/>
          <w:lang w:val="x-none" w:eastAsia="x-none"/>
        </w:rPr>
      </w:pPr>
    </w:p>
    <w:p w:rsidR="00954B01" w:rsidRDefault="00954B01" w:rsidP="008A786C">
      <w:pPr>
        <w:spacing w:line="360" w:lineRule="auto"/>
        <w:ind w:firstLine="567"/>
        <w:jc w:val="center"/>
        <w:rPr>
          <w:bCs/>
          <w:szCs w:val="28"/>
        </w:rPr>
      </w:pPr>
    </w:p>
    <w:p w:rsidR="00954B01" w:rsidRDefault="00954B01" w:rsidP="008A786C">
      <w:pPr>
        <w:spacing w:line="360" w:lineRule="auto"/>
        <w:ind w:firstLine="567"/>
        <w:jc w:val="center"/>
        <w:rPr>
          <w:bCs/>
          <w:szCs w:val="28"/>
        </w:rPr>
      </w:pPr>
    </w:p>
    <w:p w:rsidR="00954B01" w:rsidRDefault="00954B01" w:rsidP="008A786C">
      <w:pPr>
        <w:spacing w:line="360" w:lineRule="auto"/>
        <w:ind w:firstLine="567"/>
        <w:jc w:val="center"/>
        <w:rPr>
          <w:bCs/>
          <w:szCs w:val="28"/>
        </w:rPr>
      </w:pPr>
    </w:p>
    <w:p w:rsidR="00954B01" w:rsidRDefault="00954B01" w:rsidP="008A786C">
      <w:pPr>
        <w:spacing w:line="360" w:lineRule="auto"/>
        <w:ind w:firstLine="567"/>
        <w:jc w:val="center"/>
        <w:rPr>
          <w:bCs/>
          <w:szCs w:val="28"/>
        </w:rPr>
      </w:pPr>
    </w:p>
    <w:p w:rsidR="00954B01" w:rsidRDefault="00954B01" w:rsidP="008A786C">
      <w:pPr>
        <w:spacing w:line="360" w:lineRule="auto"/>
        <w:ind w:firstLine="567"/>
        <w:jc w:val="center"/>
        <w:rPr>
          <w:bCs/>
          <w:szCs w:val="28"/>
        </w:rPr>
      </w:pPr>
    </w:p>
    <w:p w:rsidR="00954B01" w:rsidRDefault="00954B01" w:rsidP="008A786C">
      <w:pPr>
        <w:spacing w:line="360" w:lineRule="auto"/>
        <w:ind w:firstLine="567"/>
        <w:jc w:val="center"/>
        <w:rPr>
          <w:bCs/>
          <w:szCs w:val="28"/>
        </w:rPr>
      </w:pPr>
    </w:p>
    <w:p w:rsidR="00954B01" w:rsidRDefault="00954B01" w:rsidP="008A786C">
      <w:pPr>
        <w:spacing w:line="360" w:lineRule="auto"/>
        <w:ind w:firstLine="567"/>
        <w:jc w:val="center"/>
        <w:rPr>
          <w:bCs/>
          <w:szCs w:val="28"/>
        </w:rPr>
      </w:pPr>
    </w:p>
    <w:p w:rsidR="005F21AC" w:rsidRDefault="005F21AC" w:rsidP="008A786C">
      <w:pPr>
        <w:spacing w:line="360" w:lineRule="auto"/>
        <w:ind w:firstLine="567"/>
        <w:jc w:val="center"/>
        <w:rPr>
          <w:bCs/>
          <w:szCs w:val="28"/>
        </w:rPr>
      </w:pPr>
    </w:p>
    <w:p w:rsidR="005F21AC" w:rsidRDefault="005F21AC" w:rsidP="008A786C">
      <w:pPr>
        <w:spacing w:line="360" w:lineRule="auto"/>
        <w:ind w:firstLine="567"/>
        <w:jc w:val="center"/>
        <w:rPr>
          <w:bCs/>
          <w:szCs w:val="28"/>
        </w:rPr>
      </w:pPr>
    </w:p>
    <w:p w:rsidR="005F21AC" w:rsidRDefault="005F21AC" w:rsidP="008A786C">
      <w:pPr>
        <w:spacing w:line="360" w:lineRule="auto"/>
        <w:ind w:firstLine="567"/>
        <w:jc w:val="center"/>
        <w:rPr>
          <w:bCs/>
          <w:szCs w:val="28"/>
        </w:rPr>
      </w:pPr>
    </w:p>
    <w:p w:rsidR="005F21AC" w:rsidRDefault="005F21AC" w:rsidP="008A786C">
      <w:pPr>
        <w:spacing w:line="360" w:lineRule="auto"/>
        <w:ind w:firstLine="567"/>
        <w:jc w:val="center"/>
        <w:rPr>
          <w:bCs/>
          <w:szCs w:val="28"/>
        </w:rPr>
      </w:pPr>
    </w:p>
    <w:p w:rsidR="003474AC" w:rsidRPr="00AC25D2" w:rsidRDefault="003474AC" w:rsidP="008A786C">
      <w:pPr>
        <w:spacing w:line="360" w:lineRule="auto"/>
        <w:ind w:firstLine="567"/>
        <w:jc w:val="center"/>
        <w:rPr>
          <w:bCs/>
          <w:szCs w:val="28"/>
        </w:rPr>
      </w:pPr>
      <w:r w:rsidRPr="00AC25D2">
        <w:rPr>
          <w:bCs/>
          <w:szCs w:val="28"/>
        </w:rPr>
        <w:lastRenderedPageBreak/>
        <w:t>Чертеж планировки территорий</w:t>
      </w:r>
    </w:p>
    <w:p w:rsidR="003474AC" w:rsidRDefault="00954B01" w:rsidP="003474AC">
      <w:pPr>
        <w:pStyle w:val="afff0"/>
      </w:pPr>
      <w:r w:rsidRPr="00954B01">
        <w:rPr>
          <w:noProof/>
        </w:rPr>
        <w:drawing>
          <wp:inline distT="0" distB="0" distL="0" distR="0">
            <wp:extent cx="5786702" cy="8412480"/>
            <wp:effectExtent l="0" t="0" r="5080"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94443" cy="8423733"/>
                    </a:xfrm>
                    <a:prstGeom prst="rect">
                      <a:avLst/>
                    </a:prstGeom>
                    <a:noFill/>
                    <a:ln>
                      <a:noFill/>
                    </a:ln>
                  </pic:spPr>
                </pic:pic>
              </a:graphicData>
            </a:graphic>
          </wp:inline>
        </w:drawing>
      </w:r>
    </w:p>
    <w:p w:rsidR="00954B01" w:rsidRPr="00954B01" w:rsidRDefault="00954B01" w:rsidP="00954B01">
      <w:pPr>
        <w:pStyle w:val="aff5"/>
      </w:pPr>
    </w:p>
    <w:p w:rsidR="00E210E0" w:rsidRDefault="00AC25D2" w:rsidP="00E210E0">
      <w:pPr>
        <w:pStyle w:val="afff0"/>
        <w:rPr>
          <w:b w:val="0"/>
          <w:bCs/>
        </w:rPr>
      </w:pPr>
      <w:r w:rsidRPr="00AC25D2">
        <w:rPr>
          <w:b w:val="0"/>
          <w:bCs/>
        </w:rPr>
        <w:lastRenderedPageBreak/>
        <w:t>Схем</w:t>
      </w:r>
      <w:r>
        <w:rPr>
          <w:b w:val="0"/>
          <w:bCs/>
        </w:rPr>
        <w:t xml:space="preserve">а </w:t>
      </w:r>
      <w:r w:rsidRPr="00AC25D2">
        <w:rPr>
          <w:b w:val="0"/>
          <w:bCs/>
        </w:rPr>
        <w:t>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rsidR="007C240A" w:rsidRPr="00CB541D" w:rsidRDefault="005F21AC" w:rsidP="007C240A">
      <w:pPr>
        <w:pStyle w:val="af1"/>
        <w:rPr>
          <w:b w:val="0"/>
          <w:bCs w:val="0"/>
          <w:sz w:val="28"/>
          <w:szCs w:val="28"/>
        </w:rPr>
      </w:pPr>
      <w:r w:rsidRPr="005F21AC">
        <w:rPr>
          <w:b w:val="0"/>
          <w:bCs w:val="0"/>
          <w:noProof/>
          <w:sz w:val="28"/>
          <w:szCs w:val="28"/>
        </w:rPr>
        <w:drawing>
          <wp:inline distT="0" distB="0" distL="0" distR="0">
            <wp:extent cx="5040482" cy="6937375"/>
            <wp:effectExtent l="0" t="0" r="825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
                      <a:extLst>
                        <a:ext uri="{28A0092B-C50C-407E-A947-70E740481C1C}">
                          <a14:useLocalDpi xmlns:a14="http://schemas.microsoft.com/office/drawing/2010/main" val="0"/>
                        </a:ext>
                      </a:extLst>
                    </a:blip>
                    <a:srcRect t="10867"/>
                    <a:stretch/>
                  </pic:blipFill>
                  <pic:spPr bwMode="auto">
                    <a:xfrm>
                      <a:off x="0" y="0"/>
                      <a:ext cx="5040630" cy="6937578"/>
                    </a:xfrm>
                    <a:prstGeom prst="rect">
                      <a:avLst/>
                    </a:prstGeom>
                    <a:noFill/>
                    <a:ln>
                      <a:noFill/>
                    </a:ln>
                    <a:extLst>
                      <a:ext uri="{53640926-AAD7-44D8-BBD7-CCE9431645EC}">
                        <a14:shadowObscured xmlns:a14="http://schemas.microsoft.com/office/drawing/2010/main"/>
                      </a:ext>
                    </a:extLst>
                  </pic:spPr>
                </pic:pic>
              </a:graphicData>
            </a:graphic>
          </wp:inline>
        </w:drawing>
      </w:r>
    </w:p>
    <w:p w:rsidR="00CB541D" w:rsidRDefault="00CB541D" w:rsidP="007C240A">
      <w:pPr>
        <w:spacing w:line="360" w:lineRule="auto"/>
        <w:jc w:val="both"/>
        <w:rPr>
          <w:szCs w:val="28"/>
        </w:rPr>
      </w:pPr>
    </w:p>
    <w:p w:rsidR="005F21AC" w:rsidRDefault="005F21AC" w:rsidP="007C240A">
      <w:pPr>
        <w:spacing w:line="360" w:lineRule="auto"/>
        <w:jc w:val="both"/>
        <w:rPr>
          <w:szCs w:val="28"/>
        </w:rPr>
      </w:pPr>
    </w:p>
    <w:p w:rsidR="005F21AC" w:rsidRDefault="005F21AC" w:rsidP="007C240A">
      <w:pPr>
        <w:spacing w:line="360" w:lineRule="auto"/>
        <w:jc w:val="both"/>
        <w:rPr>
          <w:szCs w:val="28"/>
        </w:rPr>
      </w:pPr>
    </w:p>
    <w:p w:rsidR="00EF12E4" w:rsidRDefault="00EF12E4" w:rsidP="00EF12E4">
      <w:pPr>
        <w:spacing w:line="360" w:lineRule="auto"/>
        <w:jc w:val="center"/>
        <w:rPr>
          <w:szCs w:val="28"/>
        </w:rPr>
      </w:pPr>
    </w:p>
    <w:p w:rsidR="00186A39" w:rsidRDefault="00186A39" w:rsidP="00186A39">
      <w:pPr>
        <w:spacing w:line="360" w:lineRule="auto"/>
        <w:ind w:firstLine="540"/>
        <w:jc w:val="center"/>
        <w:rPr>
          <w:szCs w:val="28"/>
        </w:rPr>
      </w:pPr>
      <w:r>
        <w:rPr>
          <w:szCs w:val="28"/>
        </w:rPr>
        <w:lastRenderedPageBreak/>
        <w:t>Часть 2</w:t>
      </w:r>
      <w:bookmarkStart w:id="2" w:name="_Toc372210893"/>
      <w:r>
        <w:rPr>
          <w:szCs w:val="28"/>
        </w:rPr>
        <w:t>.</w:t>
      </w:r>
      <w:r w:rsidRPr="00CB541D">
        <w:rPr>
          <w:szCs w:val="28"/>
        </w:rPr>
        <w:t xml:space="preserve"> Проект межевания территории</w:t>
      </w:r>
      <w:bookmarkEnd w:id="2"/>
    </w:p>
    <w:p w:rsidR="00F1443C" w:rsidRDefault="00186A39" w:rsidP="00F1443C">
      <w:pPr>
        <w:tabs>
          <w:tab w:val="left" w:pos="0"/>
        </w:tabs>
        <w:spacing w:line="360" w:lineRule="auto"/>
        <w:ind w:firstLine="567"/>
        <w:jc w:val="both"/>
        <w:rPr>
          <w:szCs w:val="28"/>
        </w:rPr>
      </w:pPr>
      <w:r w:rsidRPr="00BE23B4">
        <w:rPr>
          <w:szCs w:val="28"/>
        </w:rPr>
        <w:t xml:space="preserve">Проект межевания территории выполнен </w:t>
      </w:r>
      <w:r w:rsidR="00D15F9A">
        <w:rPr>
          <w:szCs w:val="28"/>
        </w:rPr>
        <w:t>в целях</w:t>
      </w:r>
      <w:r w:rsidR="00F1443C">
        <w:rPr>
          <w:szCs w:val="28"/>
        </w:rPr>
        <w:t>:</w:t>
      </w:r>
    </w:p>
    <w:p w:rsidR="00F1443C" w:rsidRPr="00F1443C" w:rsidRDefault="00F1443C" w:rsidP="00F1443C">
      <w:pPr>
        <w:tabs>
          <w:tab w:val="left" w:pos="0"/>
        </w:tabs>
        <w:spacing w:line="360" w:lineRule="auto"/>
        <w:ind w:firstLine="567"/>
        <w:jc w:val="both"/>
        <w:rPr>
          <w:szCs w:val="28"/>
        </w:rPr>
      </w:pPr>
      <w:r>
        <w:rPr>
          <w:szCs w:val="28"/>
        </w:rPr>
        <w:t>-</w:t>
      </w:r>
      <w:r w:rsidRPr="00F1443C">
        <w:rPr>
          <w:szCs w:val="28"/>
        </w:rPr>
        <w:t xml:space="preserve"> определения местоположения </w:t>
      </w:r>
      <w:r w:rsidR="005F21AC" w:rsidRPr="00F1443C">
        <w:rPr>
          <w:szCs w:val="28"/>
        </w:rPr>
        <w:t>границ,</w:t>
      </w:r>
      <w:r w:rsidRPr="00F1443C">
        <w:rPr>
          <w:szCs w:val="28"/>
        </w:rPr>
        <w:t xml:space="preserve"> образуемых и изменяемых земельных участков;</w:t>
      </w:r>
    </w:p>
    <w:p w:rsidR="00F1443C" w:rsidRDefault="00F1443C" w:rsidP="00F1443C">
      <w:pPr>
        <w:tabs>
          <w:tab w:val="left" w:pos="0"/>
        </w:tabs>
        <w:spacing w:line="360" w:lineRule="auto"/>
        <w:ind w:firstLine="567"/>
        <w:jc w:val="both"/>
        <w:rPr>
          <w:szCs w:val="28"/>
        </w:rPr>
      </w:pPr>
      <w:r w:rsidRPr="00F1443C">
        <w:rPr>
          <w:szCs w:val="28"/>
        </w:rPr>
        <w:t>-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установления, изменения, отмена влекут за собой исключительно изменение границ территории общего пользования.</w:t>
      </w:r>
    </w:p>
    <w:p w:rsidR="003155E1" w:rsidRDefault="00186A39" w:rsidP="007F7FF7">
      <w:pPr>
        <w:numPr>
          <w:ilvl w:val="1"/>
          <w:numId w:val="43"/>
        </w:numPr>
        <w:tabs>
          <w:tab w:val="left" w:pos="0"/>
          <w:tab w:val="left" w:pos="1418"/>
        </w:tabs>
        <w:spacing w:line="360" w:lineRule="auto"/>
        <w:ind w:left="0" w:firstLine="567"/>
        <w:jc w:val="both"/>
        <w:rPr>
          <w:color w:val="000000"/>
          <w:szCs w:val="28"/>
          <w:shd w:val="clear" w:color="auto" w:fill="FFFFFF"/>
        </w:rPr>
      </w:pPr>
      <w:r w:rsidRPr="003155E1">
        <w:rPr>
          <w:color w:val="000000"/>
          <w:szCs w:val="28"/>
          <w:shd w:val="clear" w:color="auto" w:fill="FFFFFF"/>
        </w:rPr>
        <w:t xml:space="preserve">Перечень и сведения о площади образуемых земельных участков, в том числе возможные способы их образования. </w:t>
      </w:r>
      <w:bookmarkStart w:id="3" w:name="_Toc341083653"/>
      <w:bookmarkStart w:id="4" w:name="_Toc372210895"/>
    </w:p>
    <w:p w:rsidR="00EB6E66" w:rsidRPr="00EB6E66" w:rsidRDefault="003155E1" w:rsidP="00EB6E66">
      <w:pPr>
        <w:tabs>
          <w:tab w:val="left" w:pos="0"/>
        </w:tabs>
        <w:spacing w:line="360" w:lineRule="auto"/>
        <w:jc w:val="both"/>
        <w:rPr>
          <w:color w:val="000000"/>
          <w:szCs w:val="28"/>
          <w:shd w:val="clear" w:color="auto" w:fill="FFFFFF"/>
        </w:rPr>
      </w:pPr>
      <w:r>
        <w:rPr>
          <w:color w:val="000000"/>
          <w:szCs w:val="28"/>
          <w:shd w:val="clear" w:color="auto" w:fill="FFFFFF"/>
        </w:rPr>
        <w:tab/>
      </w:r>
      <w:r w:rsidR="00EB6E66" w:rsidRPr="00EB6E66">
        <w:rPr>
          <w:color w:val="000000"/>
          <w:szCs w:val="28"/>
          <w:shd w:val="clear" w:color="auto" w:fill="FFFFFF"/>
        </w:rPr>
        <w:t xml:space="preserve">Границы территорий, подлежащих межеванию, выделены в соответствии с планом красных линий и с учетом границ ранее выделенных земельных участков фактически сложившихся объектов в пределах границ проектирования. В границы земельных участков включены все подъезды и проходы к ним, а также открытые пространства, необходимые для осуществления деятельности, связанной с использованием этого объекта. </w:t>
      </w:r>
    </w:p>
    <w:p w:rsidR="00EB6E66" w:rsidRDefault="00EB6E66" w:rsidP="00EB6E66">
      <w:pPr>
        <w:tabs>
          <w:tab w:val="left" w:pos="0"/>
        </w:tabs>
        <w:spacing w:line="360" w:lineRule="auto"/>
        <w:jc w:val="both"/>
        <w:rPr>
          <w:color w:val="000000"/>
          <w:szCs w:val="28"/>
          <w:shd w:val="clear" w:color="auto" w:fill="FFFFFF"/>
        </w:rPr>
      </w:pPr>
      <w:r>
        <w:rPr>
          <w:color w:val="000000"/>
          <w:szCs w:val="28"/>
          <w:shd w:val="clear" w:color="auto" w:fill="FFFFFF"/>
        </w:rPr>
        <w:tab/>
      </w:r>
      <w:r w:rsidRPr="00EB6E66">
        <w:rPr>
          <w:color w:val="000000"/>
          <w:szCs w:val="28"/>
          <w:shd w:val="clear" w:color="auto" w:fill="FFFFFF"/>
        </w:rPr>
        <w:t xml:space="preserve">Земельный участок образуется </w:t>
      </w:r>
      <w:r w:rsidR="001900F5">
        <w:rPr>
          <w:color w:val="000000"/>
          <w:szCs w:val="28"/>
          <w:shd w:val="clear" w:color="auto" w:fill="FFFFFF"/>
        </w:rPr>
        <w:t xml:space="preserve">из </w:t>
      </w:r>
      <w:r w:rsidR="001900F5" w:rsidRPr="00EB6E66">
        <w:rPr>
          <w:color w:val="000000"/>
          <w:szCs w:val="28"/>
          <w:shd w:val="clear" w:color="auto" w:fill="FFFFFF"/>
        </w:rPr>
        <w:t>земель,</w:t>
      </w:r>
      <w:r w:rsidRPr="00EB6E66">
        <w:rPr>
          <w:color w:val="000000"/>
          <w:szCs w:val="28"/>
          <w:shd w:val="clear" w:color="auto" w:fill="FFFFFF"/>
        </w:rPr>
        <w:t xml:space="preserve"> находящихся в муниципальной </w:t>
      </w:r>
      <w:r w:rsidRPr="00EB6E66">
        <w:rPr>
          <w:color w:val="000000"/>
          <w:szCs w:val="28"/>
          <w:shd w:val="clear" w:color="auto" w:fill="FFFFFF"/>
        </w:rPr>
        <w:t>собственности</w:t>
      </w:r>
      <w:r w:rsidRPr="00EB6E66">
        <w:rPr>
          <w:color w:val="000000"/>
          <w:szCs w:val="28"/>
          <w:shd w:val="clear" w:color="auto" w:fill="FFFFFF"/>
        </w:rPr>
        <w:t>.</w:t>
      </w:r>
      <w:r>
        <w:rPr>
          <w:color w:val="000000"/>
          <w:szCs w:val="28"/>
          <w:shd w:val="clear" w:color="auto" w:fill="FFFFFF"/>
        </w:rPr>
        <w:t xml:space="preserve"> </w:t>
      </w:r>
      <w:r w:rsidRPr="00EB6E66">
        <w:rPr>
          <w:color w:val="000000"/>
          <w:szCs w:val="28"/>
          <w:shd w:val="clear" w:color="auto" w:fill="FFFFFF"/>
        </w:rPr>
        <w:t xml:space="preserve">В результате выполнения кадастровых работ образуется 1 земельный </w:t>
      </w:r>
      <w:r w:rsidRPr="00EB6E66">
        <w:rPr>
          <w:color w:val="000000"/>
          <w:szCs w:val="28"/>
          <w:shd w:val="clear" w:color="auto" w:fill="FFFFFF"/>
        </w:rPr>
        <w:t>участок</w:t>
      </w:r>
      <w:r w:rsidRPr="00EB6E66">
        <w:rPr>
          <w:color w:val="000000"/>
          <w:szCs w:val="28"/>
          <w:shd w:val="clear" w:color="auto" w:fill="FFFFFF"/>
        </w:rPr>
        <w:t xml:space="preserve"> для строительства химчистки-прачечной</w:t>
      </w:r>
      <w:r w:rsidR="00424DDC">
        <w:rPr>
          <w:color w:val="000000"/>
          <w:szCs w:val="28"/>
          <w:shd w:val="clear" w:color="auto" w:fill="FFFFFF"/>
        </w:rPr>
        <w:t xml:space="preserve"> общей площадью </w:t>
      </w:r>
      <w:r w:rsidR="00424DDC" w:rsidRPr="00424DDC">
        <w:rPr>
          <w:szCs w:val="28"/>
        </w:rPr>
        <w:t>1401</w:t>
      </w:r>
      <w:r w:rsidR="00424DDC">
        <w:rPr>
          <w:color w:val="000000"/>
          <w:szCs w:val="28"/>
          <w:shd w:val="clear" w:color="auto" w:fill="FFFFFF"/>
        </w:rPr>
        <w:t xml:space="preserve"> </w:t>
      </w:r>
      <w:proofErr w:type="spellStart"/>
      <w:r w:rsidR="00424DDC">
        <w:rPr>
          <w:color w:val="000000"/>
          <w:szCs w:val="28"/>
          <w:shd w:val="clear" w:color="auto" w:fill="FFFFFF"/>
        </w:rPr>
        <w:t>м.кв</w:t>
      </w:r>
      <w:proofErr w:type="spellEnd"/>
      <w:r w:rsidR="00424DDC">
        <w:rPr>
          <w:color w:val="000000"/>
          <w:szCs w:val="28"/>
          <w:shd w:val="clear" w:color="auto" w:fill="FFFFFF"/>
        </w:rPr>
        <w:t>.</w:t>
      </w:r>
      <w:r w:rsidRPr="00EB6E66">
        <w:rPr>
          <w:color w:val="000000"/>
          <w:szCs w:val="28"/>
          <w:shd w:val="clear" w:color="auto" w:fill="FFFFFF"/>
        </w:rPr>
        <w:t>.</w:t>
      </w:r>
      <w:r>
        <w:rPr>
          <w:color w:val="000000"/>
          <w:szCs w:val="28"/>
          <w:shd w:val="clear" w:color="auto" w:fill="FFFFFF"/>
        </w:rPr>
        <w:t xml:space="preserve"> </w:t>
      </w:r>
      <w:r w:rsidRPr="00EB6E66">
        <w:rPr>
          <w:color w:val="000000"/>
          <w:szCs w:val="28"/>
          <w:shd w:val="clear" w:color="auto" w:fill="FFFFFF"/>
        </w:rPr>
        <w:t xml:space="preserve">Доступ к образуемым земельным участкам осуществляется через земли </w:t>
      </w:r>
      <w:r w:rsidRPr="00EB6E66">
        <w:rPr>
          <w:color w:val="000000"/>
          <w:szCs w:val="28"/>
          <w:shd w:val="clear" w:color="auto" w:fill="FFFFFF"/>
        </w:rPr>
        <w:t>общего</w:t>
      </w:r>
      <w:r w:rsidRPr="00EB6E66">
        <w:rPr>
          <w:color w:val="000000"/>
          <w:szCs w:val="28"/>
          <w:shd w:val="clear" w:color="auto" w:fill="FFFFFF"/>
        </w:rPr>
        <w:t xml:space="preserve"> пользования – земельный участок 86:15:0101000:137.</w:t>
      </w:r>
      <w:r w:rsidR="00C94184">
        <w:rPr>
          <w:color w:val="000000"/>
          <w:szCs w:val="28"/>
          <w:shd w:val="clear" w:color="auto" w:fill="FFFFFF"/>
        </w:rPr>
        <w:tab/>
      </w:r>
    </w:p>
    <w:p w:rsidR="003155E1" w:rsidRPr="003155E1" w:rsidRDefault="00EB6E66" w:rsidP="00EB6E66">
      <w:pPr>
        <w:tabs>
          <w:tab w:val="left" w:pos="0"/>
        </w:tabs>
        <w:spacing w:line="360" w:lineRule="auto"/>
        <w:jc w:val="both"/>
        <w:rPr>
          <w:color w:val="000000"/>
          <w:szCs w:val="28"/>
          <w:shd w:val="clear" w:color="auto" w:fill="FFFFFF"/>
        </w:rPr>
      </w:pPr>
      <w:r>
        <w:rPr>
          <w:color w:val="000000"/>
          <w:szCs w:val="28"/>
          <w:shd w:val="clear" w:color="auto" w:fill="FFFFFF"/>
        </w:rPr>
        <w:tab/>
      </w:r>
      <w:r w:rsidRPr="00EB6E66">
        <w:rPr>
          <w:color w:val="000000"/>
          <w:szCs w:val="28"/>
          <w:shd w:val="clear" w:color="auto" w:fill="FFFFFF"/>
        </w:rPr>
        <w:t xml:space="preserve">Перечень и сведения об образуемых земельных </w:t>
      </w:r>
      <w:r>
        <w:rPr>
          <w:color w:val="000000"/>
          <w:szCs w:val="28"/>
          <w:shd w:val="clear" w:color="auto" w:fill="FFFFFF"/>
        </w:rPr>
        <w:t>участках приведены в</w:t>
      </w:r>
      <w:r w:rsidR="00D15F9A">
        <w:rPr>
          <w:color w:val="000000"/>
          <w:szCs w:val="28"/>
          <w:shd w:val="clear" w:color="auto" w:fill="FFFFFF"/>
        </w:rPr>
        <w:t xml:space="preserve"> таблице № 2</w:t>
      </w:r>
      <w:r w:rsidR="00C94184">
        <w:rPr>
          <w:color w:val="000000"/>
          <w:szCs w:val="28"/>
          <w:shd w:val="clear" w:color="auto" w:fill="FFFFFF"/>
        </w:rPr>
        <w:t>.</w:t>
      </w:r>
    </w:p>
    <w:p w:rsidR="00555261" w:rsidRDefault="00555261" w:rsidP="00555261">
      <w:pPr>
        <w:tabs>
          <w:tab w:val="left" w:pos="0"/>
          <w:tab w:val="left" w:pos="1418"/>
        </w:tabs>
        <w:spacing w:line="360" w:lineRule="auto"/>
        <w:ind w:firstLine="567"/>
        <w:jc w:val="right"/>
        <w:rPr>
          <w:color w:val="000000"/>
          <w:szCs w:val="28"/>
          <w:shd w:val="clear" w:color="auto" w:fill="FFFFFF"/>
        </w:rPr>
      </w:pPr>
      <w:r>
        <w:rPr>
          <w:color w:val="000000"/>
          <w:szCs w:val="28"/>
          <w:shd w:val="clear" w:color="auto" w:fill="FFFFFF"/>
        </w:rPr>
        <w:t>Таблица № 2</w:t>
      </w:r>
    </w:p>
    <w:tbl>
      <w:tblPr>
        <w:tblW w:w="1003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3119"/>
        <w:gridCol w:w="3118"/>
        <w:gridCol w:w="851"/>
        <w:gridCol w:w="1134"/>
      </w:tblGrid>
      <w:tr w:rsidR="00EB6E66" w:rsidRPr="00EA460E" w:rsidTr="00EB6E66">
        <w:trPr>
          <w:tblHeader/>
        </w:trPr>
        <w:tc>
          <w:tcPr>
            <w:tcW w:w="1809" w:type="dxa"/>
            <w:shd w:val="clear" w:color="auto" w:fill="auto"/>
            <w:vAlign w:val="center"/>
          </w:tcPr>
          <w:p w:rsidR="00EB6E66" w:rsidRPr="004C41F1" w:rsidRDefault="00EB6E66" w:rsidP="007C0B9F">
            <w:pPr>
              <w:jc w:val="center"/>
              <w:rPr>
                <w:sz w:val="24"/>
                <w:szCs w:val="24"/>
              </w:rPr>
            </w:pPr>
            <w:r w:rsidRPr="004C41F1">
              <w:rPr>
                <w:sz w:val="24"/>
                <w:szCs w:val="24"/>
              </w:rPr>
              <w:lastRenderedPageBreak/>
              <w:t>Условное об</w:t>
            </w:r>
            <w:r w:rsidRPr="004C41F1">
              <w:rPr>
                <w:sz w:val="24"/>
                <w:szCs w:val="24"/>
              </w:rPr>
              <w:t>о</w:t>
            </w:r>
            <w:r w:rsidRPr="004C41F1">
              <w:rPr>
                <w:sz w:val="24"/>
                <w:szCs w:val="24"/>
              </w:rPr>
              <w:t>значение на плане</w:t>
            </w:r>
          </w:p>
        </w:tc>
        <w:tc>
          <w:tcPr>
            <w:tcW w:w="3119" w:type="dxa"/>
            <w:shd w:val="clear" w:color="auto" w:fill="auto"/>
            <w:vAlign w:val="center"/>
          </w:tcPr>
          <w:p w:rsidR="00EB6E66" w:rsidRPr="004C41F1" w:rsidRDefault="00EB6E66" w:rsidP="007C0B9F">
            <w:pPr>
              <w:jc w:val="center"/>
              <w:rPr>
                <w:sz w:val="24"/>
                <w:szCs w:val="24"/>
              </w:rPr>
            </w:pPr>
            <w:r w:rsidRPr="004C41F1">
              <w:rPr>
                <w:sz w:val="24"/>
                <w:szCs w:val="24"/>
              </w:rPr>
              <w:t>Вид разрешенного испол</w:t>
            </w:r>
            <w:r w:rsidRPr="004C41F1">
              <w:rPr>
                <w:sz w:val="24"/>
                <w:szCs w:val="24"/>
              </w:rPr>
              <w:t>ь</w:t>
            </w:r>
            <w:r w:rsidRPr="004C41F1">
              <w:rPr>
                <w:sz w:val="24"/>
                <w:szCs w:val="24"/>
              </w:rPr>
              <w:t>зования образуемого з</w:t>
            </w:r>
            <w:r w:rsidRPr="004C41F1">
              <w:rPr>
                <w:sz w:val="24"/>
                <w:szCs w:val="24"/>
              </w:rPr>
              <w:t>е</w:t>
            </w:r>
            <w:r w:rsidRPr="004C41F1">
              <w:rPr>
                <w:sz w:val="24"/>
                <w:szCs w:val="24"/>
              </w:rPr>
              <w:t>мельного участка</w:t>
            </w:r>
          </w:p>
        </w:tc>
        <w:tc>
          <w:tcPr>
            <w:tcW w:w="3118" w:type="dxa"/>
            <w:shd w:val="clear" w:color="auto" w:fill="auto"/>
            <w:vAlign w:val="center"/>
          </w:tcPr>
          <w:p w:rsidR="00EB6E66" w:rsidRPr="004C41F1" w:rsidRDefault="00EB6E66" w:rsidP="007C0B9F">
            <w:pPr>
              <w:jc w:val="center"/>
              <w:rPr>
                <w:sz w:val="24"/>
                <w:szCs w:val="24"/>
              </w:rPr>
            </w:pPr>
            <w:r w:rsidRPr="004C41F1">
              <w:rPr>
                <w:sz w:val="24"/>
                <w:szCs w:val="24"/>
              </w:rPr>
              <w:t>Местоположение земельн</w:t>
            </w:r>
            <w:r w:rsidRPr="004C41F1">
              <w:rPr>
                <w:sz w:val="24"/>
                <w:szCs w:val="24"/>
              </w:rPr>
              <w:t>о</w:t>
            </w:r>
            <w:r w:rsidRPr="004C41F1">
              <w:rPr>
                <w:sz w:val="24"/>
                <w:szCs w:val="24"/>
              </w:rPr>
              <w:t>го участка</w:t>
            </w:r>
          </w:p>
        </w:tc>
        <w:tc>
          <w:tcPr>
            <w:tcW w:w="851" w:type="dxa"/>
            <w:shd w:val="clear" w:color="auto" w:fill="auto"/>
            <w:vAlign w:val="center"/>
          </w:tcPr>
          <w:p w:rsidR="00EB6E66" w:rsidRPr="004C41F1" w:rsidRDefault="00EB6E66" w:rsidP="007C0B9F">
            <w:pPr>
              <w:jc w:val="center"/>
              <w:rPr>
                <w:sz w:val="24"/>
                <w:szCs w:val="24"/>
              </w:rPr>
            </w:pPr>
            <w:r w:rsidRPr="004C41F1">
              <w:rPr>
                <w:sz w:val="24"/>
                <w:szCs w:val="24"/>
              </w:rPr>
              <w:t>Пл</w:t>
            </w:r>
            <w:r w:rsidRPr="004C41F1">
              <w:rPr>
                <w:sz w:val="24"/>
                <w:szCs w:val="24"/>
              </w:rPr>
              <w:t>о</w:t>
            </w:r>
            <w:r w:rsidRPr="004C41F1">
              <w:rPr>
                <w:sz w:val="24"/>
                <w:szCs w:val="24"/>
              </w:rPr>
              <w:t xml:space="preserve">щадь, </w:t>
            </w:r>
            <w:proofErr w:type="spellStart"/>
            <w:r w:rsidRPr="004C41F1">
              <w:rPr>
                <w:sz w:val="24"/>
                <w:szCs w:val="24"/>
              </w:rPr>
              <w:t>м.кв</w:t>
            </w:r>
            <w:proofErr w:type="spellEnd"/>
            <w:r w:rsidRPr="004C41F1">
              <w:rPr>
                <w:sz w:val="24"/>
                <w:szCs w:val="24"/>
              </w:rPr>
              <w:t>.</w:t>
            </w:r>
          </w:p>
        </w:tc>
        <w:tc>
          <w:tcPr>
            <w:tcW w:w="1134" w:type="dxa"/>
            <w:shd w:val="clear" w:color="auto" w:fill="auto"/>
            <w:vAlign w:val="center"/>
          </w:tcPr>
          <w:p w:rsidR="00EB6E66" w:rsidRPr="004C41F1" w:rsidRDefault="00EB6E66" w:rsidP="007C0B9F">
            <w:pPr>
              <w:jc w:val="center"/>
              <w:rPr>
                <w:sz w:val="24"/>
                <w:szCs w:val="24"/>
              </w:rPr>
            </w:pPr>
            <w:r w:rsidRPr="004C41F1">
              <w:rPr>
                <w:sz w:val="24"/>
                <w:szCs w:val="24"/>
              </w:rPr>
              <w:t>Обесп</w:t>
            </w:r>
            <w:r w:rsidRPr="004C41F1">
              <w:rPr>
                <w:sz w:val="24"/>
                <w:szCs w:val="24"/>
              </w:rPr>
              <w:t>е</w:t>
            </w:r>
            <w:r w:rsidRPr="004C41F1">
              <w:rPr>
                <w:sz w:val="24"/>
                <w:szCs w:val="24"/>
              </w:rPr>
              <w:t>чение дост</w:t>
            </w:r>
            <w:r w:rsidRPr="004C41F1">
              <w:rPr>
                <w:sz w:val="24"/>
                <w:szCs w:val="24"/>
              </w:rPr>
              <w:t>у</w:t>
            </w:r>
            <w:r w:rsidRPr="004C41F1">
              <w:rPr>
                <w:sz w:val="24"/>
                <w:szCs w:val="24"/>
              </w:rPr>
              <w:t xml:space="preserve">па к </w:t>
            </w:r>
            <w:proofErr w:type="spellStart"/>
            <w:r w:rsidRPr="004C41F1">
              <w:rPr>
                <w:sz w:val="24"/>
                <w:szCs w:val="24"/>
              </w:rPr>
              <w:t>з.у</w:t>
            </w:r>
            <w:proofErr w:type="spellEnd"/>
            <w:r w:rsidRPr="004C41F1">
              <w:rPr>
                <w:sz w:val="24"/>
                <w:szCs w:val="24"/>
              </w:rPr>
              <w:t>.</w:t>
            </w:r>
          </w:p>
        </w:tc>
      </w:tr>
      <w:tr w:rsidR="00EB6E66" w:rsidRPr="00EA460E" w:rsidTr="00EB6E66">
        <w:tc>
          <w:tcPr>
            <w:tcW w:w="1809" w:type="dxa"/>
            <w:shd w:val="clear" w:color="auto" w:fill="auto"/>
            <w:vAlign w:val="center"/>
          </w:tcPr>
          <w:p w:rsidR="00EB6E66" w:rsidRPr="004C41F1" w:rsidRDefault="00EB6E66" w:rsidP="007C0B9F">
            <w:pPr>
              <w:jc w:val="center"/>
              <w:rPr>
                <w:sz w:val="24"/>
                <w:szCs w:val="24"/>
              </w:rPr>
            </w:pPr>
            <w:r w:rsidRPr="004C41F1">
              <w:rPr>
                <w:sz w:val="24"/>
                <w:szCs w:val="24"/>
              </w:rPr>
              <w:t>1</w:t>
            </w:r>
          </w:p>
        </w:tc>
        <w:tc>
          <w:tcPr>
            <w:tcW w:w="3119" w:type="dxa"/>
            <w:shd w:val="clear" w:color="auto" w:fill="auto"/>
            <w:vAlign w:val="center"/>
          </w:tcPr>
          <w:p w:rsidR="00EB6E66" w:rsidRPr="004C41F1" w:rsidRDefault="00EB6E66" w:rsidP="007C0B9F">
            <w:pPr>
              <w:jc w:val="center"/>
              <w:rPr>
                <w:sz w:val="24"/>
                <w:szCs w:val="24"/>
              </w:rPr>
            </w:pPr>
            <w:r w:rsidRPr="004C41F1">
              <w:rPr>
                <w:sz w:val="24"/>
                <w:szCs w:val="24"/>
              </w:rPr>
              <w:t>2</w:t>
            </w:r>
          </w:p>
        </w:tc>
        <w:tc>
          <w:tcPr>
            <w:tcW w:w="3118" w:type="dxa"/>
            <w:shd w:val="clear" w:color="auto" w:fill="auto"/>
            <w:vAlign w:val="center"/>
          </w:tcPr>
          <w:p w:rsidR="00EB6E66" w:rsidRPr="004C41F1" w:rsidRDefault="00EB6E66" w:rsidP="007C0B9F">
            <w:pPr>
              <w:jc w:val="center"/>
              <w:rPr>
                <w:sz w:val="24"/>
                <w:szCs w:val="24"/>
              </w:rPr>
            </w:pPr>
            <w:r w:rsidRPr="004C41F1">
              <w:rPr>
                <w:sz w:val="24"/>
                <w:szCs w:val="24"/>
              </w:rPr>
              <w:t>3</w:t>
            </w:r>
          </w:p>
        </w:tc>
        <w:tc>
          <w:tcPr>
            <w:tcW w:w="851" w:type="dxa"/>
            <w:shd w:val="clear" w:color="auto" w:fill="auto"/>
            <w:vAlign w:val="center"/>
          </w:tcPr>
          <w:p w:rsidR="00EB6E66" w:rsidRPr="004C41F1" w:rsidRDefault="00EB6E66" w:rsidP="007C0B9F">
            <w:pPr>
              <w:jc w:val="center"/>
              <w:rPr>
                <w:sz w:val="24"/>
                <w:szCs w:val="24"/>
              </w:rPr>
            </w:pPr>
            <w:r w:rsidRPr="004C41F1">
              <w:rPr>
                <w:sz w:val="24"/>
                <w:szCs w:val="24"/>
              </w:rPr>
              <w:t>4</w:t>
            </w:r>
          </w:p>
        </w:tc>
        <w:tc>
          <w:tcPr>
            <w:tcW w:w="1134" w:type="dxa"/>
            <w:shd w:val="clear" w:color="auto" w:fill="auto"/>
            <w:vAlign w:val="center"/>
          </w:tcPr>
          <w:p w:rsidR="00EB6E66" w:rsidRPr="004C41F1" w:rsidRDefault="00EB6E66" w:rsidP="007C0B9F">
            <w:pPr>
              <w:jc w:val="center"/>
              <w:rPr>
                <w:sz w:val="24"/>
                <w:szCs w:val="24"/>
              </w:rPr>
            </w:pPr>
            <w:r w:rsidRPr="004C41F1">
              <w:rPr>
                <w:sz w:val="24"/>
                <w:szCs w:val="24"/>
              </w:rPr>
              <w:t>5</w:t>
            </w:r>
          </w:p>
        </w:tc>
      </w:tr>
      <w:tr w:rsidR="00EB6E66" w:rsidRPr="00EA460E" w:rsidTr="00EB6E66">
        <w:trPr>
          <w:trHeight w:val="1380"/>
        </w:trPr>
        <w:tc>
          <w:tcPr>
            <w:tcW w:w="1809" w:type="dxa"/>
            <w:shd w:val="clear" w:color="auto" w:fill="auto"/>
            <w:vAlign w:val="center"/>
          </w:tcPr>
          <w:p w:rsidR="00EB6E66" w:rsidRPr="004C41F1" w:rsidRDefault="00EB6E66" w:rsidP="007C0B9F">
            <w:pPr>
              <w:rPr>
                <w:sz w:val="24"/>
                <w:szCs w:val="24"/>
              </w:rPr>
            </w:pPr>
            <w:proofErr w:type="gramStart"/>
            <w:r w:rsidRPr="004C41F1">
              <w:rPr>
                <w:sz w:val="24"/>
                <w:szCs w:val="24"/>
              </w:rPr>
              <w:t>:ЗУ</w:t>
            </w:r>
            <w:proofErr w:type="gramEnd"/>
            <w:r>
              <w:rPr>
                <w:sz w:val="24"/>
                <w:szCs w:val="24"/>
              </w:rPr>
              <w:t>1</w:t>
            </w:r>
          </w:p>
        </w:tc>
        <w:tc>
          <w:tcPr>
            <w:tcW w:w="3119" w:type="dxa"/>
            <w:shd w:val="clear" w:color="auto" w:fill="auto"/>
            <w:vAlign w:val="center"/>
          </w:tcPr>
          <w:p w:rsidR="00EB6E66" w:rsidRPr="004C41F1" w:rsidRDefault="00EB6E66" w:rsidP="001900F5">
            <w:pPr>
              <w:jc w:val="center"/>
              <w:rPr>
                <w:sz w:val="24"/>
                <w:szCs w:val="24"/>
              </w:rPr>
            </w:pPr>
            <w:r>
              <w:rPr>
                <w:sz w:val="24"/>
                <w:szCs w:val="24"/>
              </w:rPr>
              <w:t>3.3.</w:t>
            </w:r>
            <w:r>
              <w:t xml:space="preserve"> </w:t>
            </w:r>
            <w:r w:rsidRPr="00EB6E66">
              <w:rPr>
                <w:sz w:val="24"/>
                <w:szCs w:val="24"/>
              </w:rPr>
              <w:t>Бытовое обслуживание</w:t>
            </w:r>
            <w:r>
              <w:rPr>
                <w:sz w:val="24"/>
                <w:szCs w:val="24"/>
              </w:rPr>
              <w:t xml:space="preserve"> </w:t>
            </w:r>
          </w:p>
        </w:tc>
        <w:tc>
          <w:tcPr>
            <w:tcW w:w="3118" w:type="dxa"/>
            <w:shd w:val="clear" w:color="auto" w:fill="auto"/>
            <w:vAlign w:val="center"/>
          </w:tcPr>
          <w:p w:rsidR="00EB6E66" w:rsidRPr="004C41F1" w:rsidRDefault="00EB6E66" w:rsidP="007C0B9F">
            <w:pPr>
              <w:jc w:val="center"/>
              <w:rPr>
                <w:sz w:val="24"/>
                <w:szCs w:val="24"/>
              </w:rPr>
            </w:pPr>
            <w:r w:rsidRPr="004C41F1">
              <w:rPr>
                <w:sz w:val="24"/>
                <w:szCs w:val="24"/>
                <w:shd w:val="clear" w:color="auto" w:fill="FFFFFF"/>
              </w:rPr>
              <w:t>Ханты-Мансийский авт</w:t>
            </w:r>
            <w:r w:rsidRPr="004C41F1">
              <w:rPr>
                <w:sz w:val="24"/>
                <w:szCs w:val="24"/>
                <w:shd w:val="clear" w:color="auto" w:fill="FFFFFF"/>
              </w:rPr>
              <w:t>о</w:t>
            </w:r>
            <w:r w:rsidRPr="004C41F1">
              <w:rPr>
                <w:sz w:val="24"/>
                <w:szCs w:val="24"/>
                <w:shd w:val="clear" w:color="auto" w:fill="FFFFFF"/>
              </w:rPr>
              <w:t>номный округ</w:t>
            </w:r>
            <w:r w:rsidRPr="004C41F1">
              <w:rPr>
                <w:sz w:val="24"/>
                <w:szCs w:val="24"/>
              </w:rPr>
              <w:t xml:space="preserve"> – Югра, </w:t>
            </w:r>
            <w:proofErr w:type="spellStart"/>
            <w:r w:rsidRPr="004C41F1">
              <w:rPr>
                <w:sz w:val="24"/>
                <w:szCs w:val="24"/>
              </w:rPr>
              <w:t>г.Пыть-Ях</w:t>
            </w:r>
            <w:proofErr w:type="spellEnd"/>
            <w:r w:rsidRPr="004C41F1">
              <w:rPr>
                <w:sz w:val="24"/>
                <w:szCs w:val="24"/>
              </w:rPr>
              <w:t>, промзона «З</w:t>
            </w:r>
            <w:r w:rsidRPr="004C41F1">
              <w:rPr>
                <w:sz w:val="24"/>
                <w:szCs w:val="24"/>
              </w:rPr>
              <w:t>а</w:t>
            </w:r>
            <w:r w:rsidRPr="004C41F1">
              <w:rPr>
                <w:sz w:val="24"/>
                <w:szCs w:val="24"/>
              </w:rPr>
              <w:t>падная» (район ТЦ «Я</w:t>
            </w:r>
            <w:r w:rsidRPr="004C41F1">
              <w:rPr>
                <w:sz w:val="24"/>
                <w:szCs w:val="24"/>
              </w:rPr>
              <w:t>н</w:t>
            </w:r>
            <w:r w:rsidRPr="004C41F1">
              <w:rPr>
                <w:sz w:val="24"/>
                <w:szCs w:val="24"/>
              </w:rPr>
              <w:t>тарь»)</w:t>
            </w:r>
          </w:p>
        </w:tc>
        <w:tc>
          <w:tcPr>
            <w:tcW w:w="851" w:type="dxa"/>
            <w:shd w:val="clear" w:color="auto" w:fill="auto"/>
            <w:vAlign w:val="center"/>
          </w:tcPr>
          <w:p w:rsidR="00EB6E66" w:rsidRPr="004C41F1" w:rsidRDefault="00EB6E66" w:rsidP="007C0B9F">
            <w:pPr>
              <w:jc w:val="center"/>
              <w:rPr>
                <w:sz w:val="24"/>
                <w:szCs w:val="24"/>
              </w:rPr>
            </w:pPr>
            <w:r>
              <w:rPr>
                <w:sz w:val="24"/>
                <w:szCs w:val="24"/>
              </w:rPr>
              <w:t>1401</w:t>
            </w:r>
          </w:p>
        </w:tc>
        <w:tc>
          <w:tcPr>
            <w:tcW w:w="1134" w:type="dxa"/>
            <w:shd w:val="clear" w:color="auto" w:fill="auto"/>
            <w:textDirection w:val="btLr"/>
            <w:vAlign w:val="center"/>
          </w:tcPr>
          <w:p w:rsidR="00EB6E66" w:rsidRPr="004C41F1" w:rsidRDefault="00EB6E66" w:rsidP="007C0B9F">
            <w:pPr>
              <w:ind w:left="113" w:right="113"/>
              <w:jc w:val="center"/>
              <w:rPr>
                <w:sz w:val="24"/>
                <w:szCs w:val="24"/>
              </w:rPr>
            </w:pPr>
            <w:r w:rsidRPr="004C41F1">
              <w:rPr>
                <w:sz w:val="24"/>
                <w:szCs w:val="24"/>
              </w:rPr>
              <w:t>Земли о</w:t>
            </w:r>
            <w:r w:rsidRPr="004C41F1">
              <w:rPr>
                <w:sz w:val="24"/>
                <w:szCs w:val="24"/>
              </w:rPr>
              <w:t>б</w:t>
            </w:r>
            <w:r w:rsidRPr="004C41F1">
              <w:rPr>
                <w:sz w:val="24"/>
                <w:szCs w:val="24"/>
              </w:rPr>
              <w:t>щего пол</w:t>
            </w:r>
            <w:r w:rsidRPr="004C41F1">
              <w:rPr>
                <w:sz w:val="24"/>
                <w:szCs w:val="24"/>
              </w:rPr>
              <w:t>ь</w:t>
            </w:r>
            <w:r w:rsidRPr="004C41F1">
              <w:rPr>
                <w:sz w:val="24"/>
                <w:szCs w:val="24"/>
              </w:rPr>
              <w:t>зов</w:t>
            </w:r>
            <w:r w:rsidRPr="004C41F1">
              <w:rPr>
                <w:sz w:val="24"/>
                <w:szCs w:val="24"/>
              </w:rPr>
              <w:t>а</w:t>
            </w:r>
            <w:r w:rsidRPr="004C41F1">
              <w:rPr>
                <w:sz w:val="24"/>
                <w:szCs w:val="24"/>
              </w:rPr>
              <w:t>ния</w:t>
            </w:r>
          </w:p>
          <w:p w:rsidR="00EB6E66" w:rsidRPr="004C41F1" w:rsidRDefault="00EB6E66" w:rsidP="007C0B9F">
            <w:pPr>
              <w:ind w:left="113" w:right="113"/>
              <w:jc w:val="center"/>
              <w:rPr>
                <w:sz w:val="24"/>
                <w:szCs w:val="24"/>
              </w:rPr>
            </w:pPr>
            <w:r w:rsidRPr="004C41F1">
              <w:rPr>
                <w:sz w:val="24"/>
                <w:szCs w:val="24"/>
              </w:rPr>
              <w:t>:</w:t>
            </w:r>
            <w:r>
              <w:rPr>
                <w:sz w:val="24"/>
                <w:szCs w:val="24"/>
              </w:rPr>
              <w:t>137</w:t>
            </w:r>
          </w:p>
        </w:tc>
      </w:tr>
    </w:tbl>
    <w:p w:rsidR="00C94184" w:rsidRDefault="00C94184" w:rsidP="00555261">
      <w:pPr>
        <w:tabs>
          <w:tab w:val="left" w:pos="0"/>
          <w:tab w:val="left" w:pos="1418"/>
        </w:tabs>
        <w:spacing w:line="360" w:lineRule="auto"/>
        <w:ind w:firstLine="567"/>
        <w:jc w:val="right"/>
        <w:rPr>
          <w:color w:val="000000"/>
          <w:szCs w:val="28"/>
          <w:shd w:val="clear" w:color="auto" w:fill="FFFFFF"/>
        </w:rPr>
      </w:pPr>
    </w:p>
    <w:p w:rsidR="00D15F9A" w:rsidRDefault="00D15F9A" w:rsidP="00D15F9A">
      <w:pPr>
        <w:tabs>
          <w:tab w:val="left" w:pos="0"/>
          <w:tab w:val="left" w:pos="1418"/>
        </w:tabs>
        <w:spacing w:line="360" w:lineRule="auto"/>
        <w:ind w:firstLine="567"/>
        <w:jc w:val="both"/>
        <w:rPr>
          <w:color w:val="000000"/>
          <w:szCs w:val="28"/>
          <w:shd w:val="clear" w:color="auto" w:fill="FFFFFF"/>
        </w:rPr>
      </w:pPr>
      <w:r>
        <w:rPr>
          <w:color w:val="000000"/>
          <w:szCs w:val="28"/>
          <w:shd w:val="clear" w:color="auto" w:fill="FFFFFF"/>
        </w:rPr>
        <w:t xml:space="preserve">Информация о категории земель планируемого участка приведена в таблице № 3. </w:t>
      </w:r>
    </w:p>
    <w:p w:rsidR="00C94184" w:rsidRDefault="007F7FF7" w:rsidP="00555261">
      <w:pPr>
        <w:tabs>
          <w:tab w:val="left" w:pos="0"/>
          <w:tab w:val="left" w:pos="1418"/>
        </w:tabs>
        <w:spacing w:line="360" w:lineRule="auto"/>
        <w:ind w:firstLine="567"/>
        <w:jc w:val="right"/>
        <w:rPr>
          <w:color w:val="000000"/>
          <w:szCs w:val="28"/>
          <w:shd w:val="clear" w:color="auto" w:fill="FFFFFF"/>
        </w:rPr>
      </w:pPr>
      <w:r w:rsidRPr="007F7FF7">
        <w:rPr>
          <w:color w:val="000000"/>
          <w:szCs w:val="28"/>
          <w:shd w:val="clear" w:color="auto" w:fill="FFFFFF"/>
        </w:rPr>
        <w:t xml:space="preserve">Таблица № </w:t>
      </w:r>
      <w:r>
        <w:rPr>
          <w:color w:val="000000"/>
          <w:szCs w:val="28"/>
          <w:shd w:val="clear" w:color="auto" w:fill="FFFFFF"/>
        </w:rPr>
        <w:t>3</w:t>
      </w:r>
    </w:p>
    <w:tbl>
      <w:tblPr>
        <w:tblW w:w="95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410"/>
        <w:gridCol w:w="4069"/>
      </w:tblGrid>
      <w:tr w:rsidR="007F7FF7" w:rsidRPr="007F7FF7" w:rsidTr="00177BFF">
        <w:trPr>
          <w:trHeight w:val="341"/>
        </w:trPr>
        <w:tc>
          <w:tcPr>
            <w:tcW w:w="31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7F7FF7" w:rsidRPr="007F7FF7" w:rsidRDefault="007F7FF7" w:rsidP="007F7FF7">
            <w:pPr>
              <w:tabs>
                <w:tab w:val="left" w:pos="0"/>
                <w:tab w:val="left" w:pos="1418"/>
              </w:tabs>
              <w:rPr>
                <w:color w:val="000000"/>
                <w:sz w:val="24"/>
                <w:szCs w:val="24"/>
                <w:shd w:val="clear" w:color="auto" w:fill="FFFFFF"/>
              </w:rPr>
            </w:pPr>
            <w:r w:rsidRPr="007F7FF7">
              <w:rPr>
                <w:color w:val="000000"/>
                <w:sz w:val="24"/>
                <w:szCs w:val="24"/>
                <w:shd w:val="clear" w:color="auto" w:fill="FFFFFF"/>
              </w:rPr>
              <w:t>№ земельного участка</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7F7FF7" w:rsidRPr="007F7FF7" w:rsidRDefault="007F7FF7" w:rsidP="007F7FF7">
            <w:pPr>
              <w:tabs>
                <w:tab w:val="left" w:pos="0"/>
                <w:tab w:val="left" w:pos="1418"/>
              </w:tabs>
              <w:rPr>
                <w:color w:val="000000"/>
                <w:sz w:val="24"/>
                <w:szCs w:val="24"/>
                <w:shd w:val="clear" w:color="auto" w:fill="FFFFFF"/>
              </w:rPr>
            </w:pPr>
            <w:r w:rsidRPr="007F7FF7">
              <w:rPr>
                <w:color w:val="000000"/>
                <w:sz w:val="24"/>
                <w:szCs w:val="24"/>
                <w:shd w:val="clear" w:color="auto" w:fill="FFFFFF"/>
              </w:rPr>
              <w:t>Испрашиваемая площадь земельного участка, га</w:t>
            </w:r>
          </w:p>
        </w:tc>
        <w:tc>
          <w:tcPr>
            <w:tcW w:w="4069" w:type="dxa"/>
            <w:tcBorders>
              <w:top w:val="single" w:sz="4" w:space="0" w:color="auto"/>
              <w:left w:val="single" w:sz="4" w:space="0" w:color="auto"/>
              <w:bottom w:val="single" w:sz="4" w:space="0" w:color="auto"/>
              <w:right w:val="single" w:sz="4" w:space="0" w:color="auto"/>
            </w:tcBorders>
            <w:shd w:val="clear" w:color="auto" w:fill="FFFFFF"/>
            <w:vAlign w:val="center"/>
          </w:tcPr>
          <w:p w:rsidR="007F7FF7" w:rsidRPr="007F7FF7" w:rsidRDefault="007F7FF7" w:rsidP="007F7FF7">
            <w:pPr>
              <w:tabs>
                <w:tab w:val="left" w:pos="0"/>
                <w:tab w:val="left" w:pos="1418"/>
              </w:tabs>
              <w:rPr>
                <w:color w:val="000000"/>
                <w:sz w:val="24"/>
                <w:szCs w:val="24"/>
                <w:shd w:val="clear" w:color="auto" w:fill="FFFFFF"/>
              </w:rPr>
            </w:pPr>
            <w:r w:rsidRPr="007F7FF7">
              <w:rPr>
                <w:color w:val="000000"/>
                <w:sz w:val="24"/>
                <w:szCs w:val="24"/>
                <w:shd w:val="clear" w:color="auto" w:fill="FFFFFF"/>
              </w:rPr>
              <w:t>Категория земель</w:t>
            </w:r>
          </w:p>
        </w:tc>
      </w:tr>
      <w:tr w:rsidR="007F7FF7" w:rsidRPr="007F7FF7" w:rsidTr="00177BFF">
        <w:trPr>
          <w:trHeight w:val="341"/>
        </w:trPr>
        <w:tc>
          <w:tcPr>
            <w:tcW w:w="3114" w:type="dxa"/>
            <w:tcBorders>
              <w:top w:val="single" w:sz="4" w:space="0" w:color="auto"/>
              <w:left w:val="single" w:sz="4" w:space="0" w:color="auto"/>
              <w:bottom w:val="single" w:sz="4" w:space="0" w:color="auto"/>
              <w:right w:val="single" w:sz="4" w:space="0" w:color="auto"/>
            </w:tcBorders>
            <w:shd w:val="clear" w:color="auto" w:fill="FFFFFF"/>
            <w:hideMark/>
          </w:tcPr>
          <w:p w:rsidR="007F7FF7" w:rsidRPr="007F7FF7" w:rsidRDefault="007F7FF7" w:rsidP="001900F5">
            <w:pPr>
              <w:tabs>
                <w:tab w:val="left" w:pos="0"/>
                <w:tab w:val="left" w:pos="1418"/>
              </w:tabs>
              <w:rPr>
                <w:color w:val="000000"/>
                <w:sz w:val="24"/>
                <w:szCs w:val="24"/>
                <w:shd w:val="clear" w:color="auto" w:fill="FFFFFF"/>
              </w:rPr>
            </w:pPr>
            <w:proofErr w:type="gramStart"/>
            <w:r w:rsidRPr="007F7FF7">
              <w:rPr>
                <w:color w:val="000000"/>
                <w:sz w:val="24"/>
                <w:szCs w:val="24"/>
                <w:shd w:val="clear" w:color="auto" w:fill="FFFFFF"/>
              </w:rPr>
              <w:t>:ЗУ</w:t>
            </w:r>
            <w:proofErr w:type="gramEnd"/>
            <w:r w:rsidRPr="007F7FF7">
              <w:rPr>
                <w:color w:val="000000"/>
                <w:sz w:val="24"/>
                <w:szCs w:val="24"/>
                <w:shd w:val="clear" w:color="auto" w:fill="FFFFFF"/>
              </w:rPr>
              <w:t>1</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7F7FF7" w:rsidRPr="007F7FF7" w:rsidRDefault="001900F5" w:rsidP="007F7FF7">
            <w:pPr>
              <w:tabs>
                <w:tab w:val="left" w:pos="0"/>
                <w:tab w:val="left" w:pos="1418"/>
              </w:tabs>
              <w:ind w:firstLine="567"/>
              <w:jc w:val="right"/>
              <w:rPr>
                <w:color w:val="000000"/>
                <w:sz w:val="24"/>
                <w:szCs w:val="24"/>
                <w:shd w:val="clear" w:color="auto" w:fill="FFFFFF"/>
              </w:rPr>
            </w:pPr>
            <w:r>
              <w:rPr>
                <w:color w:val="000000"/>
                <w:sz w:val="24"/>
                <w:szCs w:val="24"/>
                <w:shd w:val="clear" w:color="auto" w:fill="FFFFFF"/>
              </w:rPr>
              <w:t>0,</w:t>
            </w:r>
            <w:r w:rsidRPr="001900F5">
              <w:rPr>
                <w:color w:val="000000"/>
                <w:sz w:val="24"/>
                <w:szCs w:val="24"/>
                <w:shd w:val="clear" w:color="auto" w:fill="FFFFFF"/>
              </w:rPr>
              <w:t>1401</w:t>
            </w:r>
          </w:p>
        </w:tc>
        <w:tc>
          <w:tcPr>
            <w:tcW w:w="4069" w:type="dxa"/>
            <w:tcBorders>
              <w:top w:val="single" w:sz="4" w:space="0" w:color="auto"/>
              <w:left w:val="single" w:sz="4" w:space="0" w:color="auto"/>
              <w:bottom w:val="single" w:sz="4" w:space="0" w:color="auto"/>
              <w:right w:val="single" w:sz="4" w:space="0" w:color="auto"/>
            </w:tcBorders>
            <w:shd w:val="clear" w:color="auto" w:fill="FFFFFF"/>
          </w:tcPr>
          <w:p w:rsidR="007F7FF7" w:rsidRPr="007F7FF7" w:rsidRDefault="007F7FF7" w:rsidP="007F7FF7">
            <w:pPr>
              <w:tabs>
                <w:tab w:val="left" w:pos="0"/>
                <w:tab w:val="left" w:pos="1418"/>
              </w:tabs>
              <w:ind w:firstLine="567"/>
              <w:jc w:val="center"/>
              <w:rPr>
                <w:color w:val="000000"/>
                <w:sz w:val="24"/>
                <w:szCs w:val="24"/>
                <w:shd w:val="clear" w:color="auto" w:fill="FFFFFF"/>
              </w:rPr>
            </w:pPr>
            <w:r w:rsidRPr="007F7FF7">
              <w:rPr>
                <w:color w:val="000000"/>
                <w:sz w:val="24"/>
                <w:szCs w:val="24"/>
                <w:shd w:val="clear" w:color="auto" w:fill="FFFFFF"/>
              </w:rPr>
              <w:t>земли населенных пунктов</w:t>
            </w:r>
          </w:p>
        </w:tc>
      </w:tr>
    </w:tbl>
    <w:p w:rsidR="007F7FF7" w:rsidRDefault="007F7FF7" w:rsidP="00555261">
      <w:pPr>
        <w:tabs>
          <w:tab w:val="left" w:pos="0"/>
          <w:tab w:val="left" w:pos="1418"/>
        </w:tabs>
        <w:spacing w:line="360" w:lineRule="auto"/>
        <w:ind w:firstLine="567"/>
        <w:jc w:val="right"/>
        <w:rPr>
          <w:color w:val="000000"/>
          <w:szCs w:val="28"/>
          <w:shd w:val="clear" w:color="auto" w:fill="FFFFFF"/>
        </w:rPr>
      </w:pPr>
    </w:p>
    <w:p w:rsidR="00555261" w:rsidRDefault="00555261" w:rsidP="007F7FF7">
      <w:pPr>
        <w:numPr>
          <w:ilvl w:val="1"/>
          <w:numId w:val="43"/>
        </w:numPr>
        <w:spacing w:line="360" w:lineRule="auto"/>
        <w:ind w:left="-142" w:right="142" w:firstLine="709"/>
        <w:jc w:val="both"/>
        <w:rPr>
          <w:color w:val="000000"/>
          <w:szCs w:val="28"/>
          <w:shd w:val="clear" w:color="auto" w:fill="FFFFFF"/>
        </w:rPr>
      </w:pPr>
      <w:r w:rsidRPr="00440C36">
        <w:rPr>
          <w:color w:val="000000"/>
          <w:szCs w:val="28"/>
          <w:shd w:val="clear" w:color="auto" w:fill="FFFFFF"/>
        </w:rPr>
        <w:t>Перечень и сведения о площади образуемых земельных участков в отношении которых предполагается резервирование и (или) изъятие для государственных или</w:t>
      </w:r>
      <w:r w:rsidR="007F7FF7">
        <w:rPr>
          <w:color w:val="000000"/>
          <w:szCs w:val="28"/>
          <w:shd w:val="clear" w:color="auto" w:fill="FFFFFF"/>
        </w:rPr>
        <w:t xml:space="preserve"> муниципальных нужд.</w:t>
      </w:r>
    </w:p>
    <w:p w:rsidR="007F7FF7" w:rsidRDefault="007F7FF7" w:rsidP="00C20E29">
      <w:pPr>
        <w:spacing w:line="360" w:lineRule="auto"/>
        <w:ind w:left="-142" w:right="142" w:firstLine="709"/>
        <w:jc w:val="both"/>
        <w:rPr>
          <w:color w:val="000000"/>
          <w:szCs w:val="28"/>
          <w:shd w:val="clear" w:color="auto" w:fill="FFFFFF"/>
        </w:rPr>
      </w:pPr>
      <w:r w:rsidRPr="007F7FF7">
        <w:rPr>
          <w:color w:val="000000"/>
          <w:szCs w:val="28"/>
          <w:shd w:val="clear" w:color="auto" w:fill="FFFFFF"/>
        </w:rPr>
        <w:t>Изъятие земельных участков для государственных или муниципальных нужд для размещения проектируемого объекта не требуется.</w:t>
      </w:r>
    </w:p>
    <w:p w:rsidR="00555261" w:rsidRDefault="001900F5" w:rsidP="005A2193">
      <w:pPr>
        <w:pStyle w:val="headertext"/>
        <w:spacing w:after="0" w:afterAutospacing="0" w:line="360" w:lineRule="auto"/>
        <w:ind w:firstLine="567"/>
        <w:jc w:val="both"/>
        <w:rPr>
          <w:rFonts w:eastAsia="Calibri"/>
          <w:sz w:val="28"/>
          <w:szCs w:val="28"/>
          <w:lang w:eastAsia="en-US"/>
        </w:rPr>
      </w:pPr>
      <w:r>
        <w:rPr>
          <w:rFonts w:eastAsia="Calibri"/>
          <w:sz w:val="28"/>
          <w:szCs w:val="28"/>
          <w:lang w:eastAsia="en-US"/>
        </w:rPr>
        <w:t>3.</w:t>
      </w:r>
      <w:r w:rsidR="00555261">
        <w:rPr>
          <w:rFonts w:eastAsia="Calibri"/>
          <w:sz w:val="28"/>
          <w:szCs w:val="28"/>
          <w:lang w:eastAsia="en-US"/>
        </w:rPr>
        <w:t xml:space="preserve"> </w:t>
      </w:r>
      <w:r w:rsidR="00555261" w:rsidRPr="004553F3">
        <w:rPr>
          <w:rFonts w:eastAsia="Calibri"/>
          <w:sz w:val="28"/>
          <w:szCs w:val="28"/>
          <w:lang w:eastAsia="en-US"/>
        </w:rPr>
        <w:t xml:space="preserve">Вид разрешенного использования образуемых земельных участков в соответствии с проектом планировки территории в случаях, предусмотренных </w:t>
      </w:r>
      <w:proofErr w:type="spellStart"/>
      <w:r w:rsidR="00555261" w:rsidRPr="004553F3">
        <w:rPr>
          <w:rFonts w:eastAsia="Calibri"/>
          <w:sz w:val="28"/>
          <w:szCs w:val="28"/>
          <w:lang w:eastAsia="en-US"/>
        </w:rPr>
        <w:t>ГрК</w:t>
      </w:r>
      <w:bookmarkStart w:id="5" w:name="P09AF"/>
      <w:bookmarkEnd w:id="5"/>
      <w:proofErr w:type="spellEnd"/>
      <w:r w:rsidR="00D15F9A">
        <w:rPr>
          <w:rFonts w:eastAsia="Calibri"/>
          <w:sz w:val="28"/>
          <w:szCs w:val="28"/>
          <w:lang w:eastAsia="en-US"/>
        </w:rPr>
        <w:t xml:space="preserve"> РФ</w:t>
      </w:r>
      <w:r w:rsidR="00555261">
        <w:rPr>
          <w:rFonts w:eastAsia="Calibri"/>
          <w:sz w:val="28"/>
          <w:szCs w:val="28"/>
          <w:lang w:eastAsia="en-US"/>
        </w:rPr>
        <w:t>.</w:t>
      </w:r>
    </w:p>
    <w:p w:rsidR="00555261" w:rsidRDefault="00555261" w:rsidP="005A2193">
      <w:pPr>
        <w:pStyle w:val="headertext"/>
        <w:spacing w:after="0" w:afterAutospacing="0" w:line="360" w:lineRule="auto"/>
        <w:ind w:firstLine="567"/>
        <w:jc w:val="both"/>
        <w:rPr>
          <w:rFonts w:eastAsia="Calibri"/>
          <w:sz w:val="28"/>
          <w:szCs w:val="28"/>
          <w:lang w:eastAsia="en-US"/>
        </w:rPr>
      </w:pPr>
      <w:r>
        <w:rPr>
          <w:rFonts w:eastAsia="Calibri"/>
          <w:sz w:val="28"/>
          <w:szCs w:val="28"/>
          <w:lang w:eastAsia="en-US"/>
        </w:rPr>
        <w:t xml:space="preserve">Виды разрешенного использования земельных участков приведены в таблице № </w:t>
      </w:r>
      <w:r w:rsidR="00C20E29">
        <w:rPr>
          <w:rFonts w:eastAsia="Calibri"/>
          <w:sz w:val="28"/>
          <w:szCs w:val="28"/>
          <w:lang w:eastAsia="en-US"/>
        </w:rPr>
        <w:t>4</w:t>
      </w:r>
      <w:r>
        <w:rPr>
          <w:rFonts w:eastAsia="Calibri"/>
          <w:sz w:val="28"/>
          <w:szCs w:val="28"/>
          <w:lang w:eastAsia="en-US"/>
        </w:rPr>
        <w:t>.</w:t>
      </w:r>
    </w:p>
    <w:p w:rsidR="00D15F9A" w:rsidRDefault="00D15F9A" w:rsidP="00C20E29">
      <w:pPr>
        <w:pStyle w:val="headertext"/>
        <w:spacing w:after="0" w:afterAutospacing="0" w:line="360" w:lineRule="auto"/>
        <w:ind w:firstLine="720"/>
        <w:jc w:val="both"/>
        <w:rPr>
          <w:rFonts w:eastAsia="Calibri"/>
          <w:sz w:val="28"/>
          <w:szCs w:val="28"/>
          <w:lang w:eastAsia="en-US"/>
        </w:rPr>
      </w:pPr>
      <w:r>
        <w:rPr>
          <w:rFonts w:eastAsia="Calibri"/>
          <w:sz w:val="28"/>
          <w:szCs w:val="28"/>
          <w:lang w:eastAsia="en-US"/>
        </w:rPr>
        <w:tab/>
      </w:r>
      <w:r>
        <w:rPr>
          <w:rFonts w:eastAsia="Calibri"/>
          <w:sz w:val="28"/>
          <w:szCs w:val="28"/>
          <w:lang w:eastAsia="en-US"/>
        </w:rPr>
        <w:tab/>
      </w:r>
      <w:r>
        <w:rPr>
          <w:rFonts w:eastAsia="Calibri"/>
          <w:sz w:val="28"/>
          <w:szCs w:val="28"/>
          <w:lang w:eastAsia="en-US"/>
        </w:rPr>
        <w:tab/>
      </w:r>
      <w:r>
        <w:rPr>
          <w:rFonts w:eastAsia="Calibri"/>
          <w:sz w:val="28"/>
          <w:szCs w:val="28"/>
          <w:lang w:eastAsia="en-US"/>
        </w:rPr>
        <w:tab/>
      </w:r>
      <w:r>
        <w:rPr>
          <w:rFonts w:eastAsia="Calibri"/>
          <w:sz w:val="28"/>
          <w:szCs w:val="28"/>
          <w:lang w:eastAsia="en-US"/>
        </w:rPr>
        <w:tab/>
      </w:r>
      <w:r>
        <w:rPr>
          <w:rFonts w:eastAsia="Calibri"/>
          <w:sz w:val="28"/>
          <w:szCs w:val="28"/>
          <w:lang w:eastAsia="en-US"/>
        </w:rPr>
        <w:tab/>
      </w:r>
      <w:r>
        <w:rPr>
          <w:rFonts w:eastAsia="Calibri"/>
          <w:sz w:val="28"/>
          <w:szCs w:val="28"/>
          <w:lang w:eastAsia="en-US"/>
        </w:rPr>
        <w:tab/>
      </w:r>
      <w:r>
        <w:rPr>
          <w:rFonts w:eastAsia="Calibri"/>
          <w:sz w:val="28"/>
          <w:szCs w:val="28"/>
          <w:lang w:eastAsia="en-US"/>
        </w:rPr>
        <w:tab/>
      </w:r>
      <w:r>
        <w:rPr>
          <w:rFonts w:eastAsia="Calibri"/>
          <w:sz w:val="28"/>
          <w:szCs w:val="28"/>
          <w:lang w:eastAsia="en-US"/>
        </w:rPr>
        <w:tab/>
      </w:r>
      <w:r>
        <w:rPr>
          <w:rFonts w:eastAsia="Calibri"/>
          <w:sz w:val="28"/>
          <w:szCs w:val="28"/>
          <w:lang w:eastAsia="en-US"/>
        </w:rPr>
        <w:tab/>
        <w:t>Таблица № 4</w:t>
      </w:r>
    </w:p>
    <w:tbl>
      <w:tblPr>
        <w:tblW w:w="96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410"/>
        <w:gridCol w:w="1559"/>
        <w:gridCol w:w="1559"/>
        <w:gridCol w:w="2107"/>
      </w:tblGrid>
      <w:tr w:rsidR="00C20E29" w:rsidRPr="00C20E29" w:rsidTr="00796219">
        <w:trPr>
          <w:trHeight w:val="343"/>
        </w:trPr>
        <w:tc>
          <w:tcPr>
            <w:tcW w:w="1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20E29" w:rsidRPr="00C20E29" w:rsidRDefault="00C20E29" w:rsidP="00177BFF">
            <w:pPr>
              <w:ind w:left="234"/>
              <w:jc w:val="center"/>
              <w:rPr>
                <w:sz w:val="24"/>
                <w:szCs w:val="24"/>
              </w:rPr>
            </w:pPr>
            <w:r w:rsidRPr="00C20E29">
              <w:rPr>
                <w:sz w:val="24"/>
                <w:szCs w:val="24"/>
              </w:rPr>
              <w:t>Наименование объекта</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C20E29" w:rsidRPr="00C20E29" w:rsidRDefault="00C20E29" w:rsidP="00177BFF">
            <w:pPr>
              <w:jc w:val="center"/>
              <w:rPr>
                <w:sz w:val="24"/>
                <w:szCs w:val="24"/>
              </w:rPr>
            </w:pPr>
            <w:r w:rsidRPr="00C20E29">
              <w:rPr>
                <w:sz w:val="24"/>
                <w:szCs w:val="24"/>
              </w:rPr>
              <w:t>Кадастровый номер земельного участка</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20E29" w:rsidRPr="00C20E29" w:rsidRDefault="00C20E29" w:rsidP="00177BFF">
            <w:pPr>
              <w:jc w:val="center"/>
              <w:rPr>
                <w:sz w:val="24"/>
                <w:szCs w:val="24"/>
              </w:rPr>
            </w:pPr>
            <w:r w:rsidRPr="00C20E29">
              <w:rPr>
                <w:sz w:val="24"/>
                <w:szCs w:val="24"/>
              </w:rPr>
              <w:t>Площадь земельного участка, га</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C20E29" w:rsidRPr="00C20E29" w:rsidRDefault="00C20E29" w:rsidP="00177BFF">
            <w:pPr>
              <w:jc w:val="center"/>
              <w:rPr>
                <w:sz w:val="24"/>
                <w:szCs w:val="24"/>
              </w:rPr>
            </w:pPr>
            <w:r w:rsidRPr="00C20E29">
              <w:rPr>
                <w:sz w:val="24"/>
                <w:szCs w:val="24"/>
              </w:rPr>
              <w:t>Категория земель</w:t>
            </w:r>
          </w:p>
        </w:tc>
        <w:tc>
          <w:tcPr>
            <w:tcW w:w="2107" w:type="dxa"/>
            <w:tcBorders>
              <w:top w:val="single" w:sz="4" w:space="0" w:color="auto"/>
              <w:left w:val="single" w:sz="4" w:space="0" w:color="auto"/>
              <w:bottom w:val="single" w:sz="4" w:space="0" w:color="auto"/>
              <w:right w:val="single" w:sz="4" w:space="0" w:color="auto"/>
            </w:tcBorders>
            <w:shd w:val="clear" w:color="auto" w:fill="FFFFFF"/>
            <w:vAlign w:val="center"/>
          </w:tcPr>
          <w:p w:rsidR="00C20E29" w:rsidRPr="00C20E29" w:rsidRDefault="00C20E29" w:rsidP="00177BFF">
            <w:pPr>
              <w:jc w:val="center"/>
              <w:rPr>
                <w:sz w:val="24"/>
                <w:szCs w:val="24"/>
              </w:rPr>
            </w:pPr>
            <w:r w:rsidRPr="00C20E29">
              <w:rPr>
                <w:sz w:val="24"/>
                <w:szCs w:val="24"/>
              </w:rPr>
              <w:t>Вид разрешенного использования</w:t>
            </w:r>
          </w:p>
        </w:tc>
      </w:tr>
      <w:tr w:rsidR="00C20E29" w:rsidRPr="00C20E29" w:rsidTr="00796219">
        <w:trPr>
          <w:trHeight w:val="343"/>
        </w:trPr>
        <w:tc>
          <w:tcPr>
            <w:tcW w:w="1985" w:type="dxa"/>
            <w:tcBorders>
              <w:top w:val="single" w:sz="4" w:space="0" w:color="auto"/>
              <w:left w:val="single" w:sz="4" w:space="0" w:color="auto"/>
              <w:right w:val="single" w:sz="4" w:space="0" w:color="auto"/>
            </w:tcBorders>
            <w:shd w:val="clear" w:color="auto" w:fill="FFFFFF"/>
            <w:vAlign w:val="center"/>
            <w:hideMark/>
          </w:tcPr>
          <w:p w:rsidR="00C20E29" w:rsidRPr="00C20E29" w:rsidRDefault="001900F5" w:rsidP="001900F5">
            <w:pPr>
              <w:rPr>
                <w:sz w:val="24"/>
                <w:szCs w:val="24"/>
              </w:rPr>
            </w:pPr>
            <w:r w:rsidRPr="001900F5">
              <w:rPr>
                <w:sz w:val="24"/>
                <w:szCs w:val="24"/>
              </w:rPr>
              <w:t>Строительство</w:t>
            </w:r>
            <w:r>
              <w:rPr>
                <w:sz w:val="24"/>
                <w:szCs w:val="24"/>
              </w:rPr>
              <w:t xml:space="preserve"> </w:t>
            </w:r>
            <w:r w:rsidRPr="001900F5">
              <w:rPr>
                <w:sz w:val="24"/>
                <w:szCs w:val="24"/>
              </w:rPr>
              <w:t>объекта «Химчистка-прачечная»</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C20E29" w:rsidRPr="00C20E29" w:rsidRDefault="00C20E29" w:rsidP="00796219">
            <w:pPr>
              <w:spacing w:after="160" w:line="259" w:lineRule="auto"/>
              <w:jc w:val="center"/>
              <w:rPr>
                <w:sz w:val="24"/>
                <w:szCs w:val="24"/>
              </w:rPr>
            </w:pPr>
            <w:r w:rsidRPr="00C20E29">
              <w:rPr>
                <w:sz w:val="24"/>
                <w:szCs w:val="24"/>
              </w:rPr>
              <w:t>86:15:01010</w:t>
            </w:r>
            <w:r w:rsidR="00796219">
              <w:rPr>
                <w:sz w:val="24"/>
                <w:szCs w:val="24"/>
              </w:rPr>
              <w:t>04</w:t>
            </w:r>
            <w:r w:rsidRPr="00C20E29">
              <w:rPr>
                <w:sz w:val="24"/>
                <w:szCs w:val="24"/>
              </w:rPr>
              <w:t>:</w:t>
            </w:r>
            <w:proofErr w:type="gramStart"/>
            <w:r w:rsidRPr="00C20E29">
              <w:rPr>
                <w:sz w:val="24"/>
                <w:szCs w:val="24"/>
              </w:rPr>
              <w:t>1:ЗУ</w:t>
            </w:r>
            <w:proofErr w:type="gramEnd"/>
            <w:r w:rsidRPr="00C20E29">
              <w:rPr>
                <w:sz w:val="24"/>
                <w:szCs w:val="24"/>
              </w:rPr>
              <w:t>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C20E29" w:rsidRPr="00C20E29" w:rsidRDefault="00C20E29" w:rsidP="00177BFF">
            <w:pPr>
              <w:spacing w:after="160" w:line="259" w:lineRule="auto"/>
              <w:jc w:val="center"/>
              <w:rPr>
                <w:sz w:val="24"/>
                <w:szCs w:val="24"/>
              </w:rPr>
            </w:pPr>
            <w:r w:rsidRPr="00C20E29">
              <w:rPr>
                <w:sz w:val="24"/>
                <w:szCs w:val="24"/>
              </w:rPr>
              <w:t>0,</w:t>
            </w:r>
            <w:r w:rsidR="00796219" w:rsidRPr="001900F5">
              <w:rPr>
                <w:color w:val="000000"/>
                <w:sz w:val="24"/>
                <w:szCs w:val="24"/>
                <w:shd w:val="clear" w:color="auto" w:fill="FFFFFF"/>
              </w:rPr>
              <w:t>1401</w:t>
            </w:r>
          </w:p>
        </w:tc>
        <w:tc>
          <w:tcPr>
            <w:tcW w:w="1559" w:type="dxa"/>
            <w:tcBorders>
              <w:top w:val="single" w:sz="4" w:space="0" w:color="auto"/>
              <w:left w:val="single" w:sz="4" w:space="0" w:color="auto"/>
              <w:right w:val="single" w:sz="4" w:space="0" w:color="auto"/>
            </w:tcBorders>
            <w:shd w:val="clear" w:color="auto" w:fill="FFFFFF"/>
            <w:vAlign w:val="center"/>
          </w:tcPr>
          <w:p w:rsidR="00C20E29" w:rsidRPr="00C20E29" w:rsidRDefault="00C20E29" w:rsidP="00177BFF">
            <w:pPr>
              <w:jc w:val="center"/>
              <w:rPr>
                <w:sz w:val="24"/>
                <w:szCs w:val="24"/>
              </w:rPr>
            </w:pPr>
            <w:r w:rsidRPr="00C20E29">
              <w:rPr>
                <w:sz w:val="24"/>
                <w:szCs w:val="24"/>
              </w:rPr>
              <w:t>Земли населенных пунктов</w:t>
            </w:r>
          </w:p>
        </w:tc>
        <w:tc>
          <w:tcPr>
            <w:tcW w:w="2107" w:type="dxa"/>
            <w:tcBorders>
              <w:top w:val="single" w:sz="4" w:space="0" w:color="auto"/>
              <w:left w:val="single" w:sz="4" w:space="0" w:color="auto"/>
              <w:right w:val="single" w:sz="4" w:space="0" w:color="auto"/>
            </w:tcBorders>
            <w:shd w:val="clear" w:color="auto" w:fill="FFFFFF"/>
            <w:vAlign w:val="center"/>
          </w:tcPr>
          <w:p w:rsidR="00C20E29" w:rsidRPr="00C20E29" w:rsidRDefault="00796219" w:rsidP="00177BFF">
            <w:pPr>
              <w:jc w:val="center"/>
              <w:rPr>
                <w:sz w:val="24"/>
                <w:szCs w:val="24"/>
              </w:rPr>
            </w:pPr>
            <w:r>
              <w:rPr>
                <w:sz w:val="24"/>
                <w:szCs w:val="24"/>
              </w:rPr>
              <w:t>3.3.</w:t>
            </w:r>
            <w:r>
              <w:t xml:space="preserve"> </w:t>
            </w:r>
            <w:r w:rsidRPr="00EB6E66">
              <w:rPr>
                <w:sz w:val="24"/>
                <w:szCs w:val="24"/>
              </w:rPr>
              <w:t>Бытовое обслуживание</w:t>
            </w:r>
          </w:p>
        </w:tc>
      </w:tr>
    </w:tbl>
    <w:p w:rsidR="00555261" w:rsidRDefault="00555261" w:rsidP="00555261">
      <w:pPr>
        <w:spacing w:line="360" w:lineRule="auto"/>
        <w:ind w:firstLine="720"/>
        <w:jc w:val="both"/>
        <w:rPr>
          <w:szCs w:val="28"/>
        </w:rPr>
      </w:pPr>
      <w:r>
        <w:rPr>
          <w:szCs w:val="28"/>
        </w:rPr>
        <w:lastRenderedPageBreak/>
        <w:t xml:space="preserve">4. </w:t>
      </w:r>
      <w:r w:rsidRPr="00E52553">
        <w:rPr>
          <w:szCs w:val="28"/>
        </w:rPr>
        <w:t xml:space="preserve">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w:t>
      </w:r>
      <w:proofErr w:type="gramStart"/>
      <w:r w:rsidRPr="00E52553">
        <w:rPr>
          <w:szCs w:val="28"/>
        </w:rPr>
        <w:t>границ</w:t>
      </w:r>
      <w:proofErr w:type="gramEnd"/>
      <w:r w:rsidRPr="00E52553">
        <w:rPr>
          <w:szCs w:val="28"/>
        </w:rPr>
        <w:t xml:space="preserve"> образуемых и (или) изменяемых лесных участков)</w:t>
      </w:r>
      <w:r>
        <w:rPr>
          <w:szCs w:val="28"/>
        </w:rPr>
        <w:t>.</w:t>
      </w:r>
    </w:p>
    <w:p w:rsidR="00C20E29" w:rsidRPr="00C20E29" w:rsidRDefault="00C20E29" w:rsidP="00C20E29">
      <w:pPr>
        <w:spacing w:line="360" w:lineRule="auto"/>
        <w:ind w:firstLine="567"/>
        <w:jc w:val="both"/>
        <w:rPr>
          <w:b/>
          <w:szCs w:val="28"/>
        </w:rPr>
      </w:pPr>
      <w:bookmarkStart w:id="6" w:name="P09B2"/>
      <w:bookmarkEnd w:id="6"/>
      <w:r w:rsidRPr="00C20E29">
        <w:rPr>
          <w:szCs w:val="28"/>
        </w:rPr>
        <w:t xml:space="preserve">Границы </w:t>
      </w:r>
      <w:r>
        <w:rPr>
          <w:szCs w:val="28"/>
        </w:rPr>
        <w:t>земельного участка</w:t>
      </w:r>
      <w:r w:rsidRPr="00C20E29">
        <w:rPr>
          <w:szCs w:val="28"/>
        </w:rPr>
        <w:t xml:space="preserve"> расположен</w:t>
      </w:r>
      <w:r>
        <w:rPr>
          <w:szCs w:val="28"/>
        </w:rPr>
        <w:t>ы</w:t>
      </w:r>
      <w:r w:rsidRPr="00C20E29">
        <w:rPr>
          <w:szCs w:val="28"/>
        </w:rPr>
        <w:t xml:space="preserve"> вне границ лесничеств, лесопарков, участковых лесничеств, лесных кварталов, лесотаксационных выделов или частей лесотаксационных выделов.</w:t>
      </w:r>
    </w:p>
    <w:p w:rsidR="00555261" w:rsidRDefault="00555261" w:rsidP="00555261">
      <w:pPr>
        <w:spacing w:line="360" w:lineRule="auto"/>
        <w:ind w:firstLine="567"/>
        <w:jc w:val="both"/>
        <w:rPr>
          <w:szCs w:val="28"/>
        </w:rPr>
      </w:pPr>
      <w:r>
        <w:rPr>
          <w:szCs w:val="28"/>
        </w:rPr>
        <w:t xml:space="preserve">5. </w:t>
      </w:r>
      <w:r w:rsidRPr="00E52553">
        <w:rPr>
          <w:szCs w:val="28"/>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для территориальных зон.</w:t>
      </w:r>
    </w:p>
    <w:p w:rsidR="00555261" w:rsidRPr="00A40C29" w:rsidRDefault="00555261" w:rsidP="00555261">
      <w:pPr>
        <w:spacing w:line="360" w:lineRule="auto"/>
        <w:ind w:right="142" w:firstLine="567"/>
        <w:jc w:val="both"/>
        <w:rPr>
          <w:color w:val="000000"/>
          <w:szCs w:val="28"/>
          <w:shd w:val="clear" w:color="auto" w:fill="FFFFFF"/>
        </w:rPr>
      </w:pPr>
      <w:r w:rsidRPr="00A40C29">
        <w:rPr>
          <w:color w:val="000000"/>
          <w:szCs w:val="28"/>
          <w:shd w:val="clear" w:color="auto" w:fill="FFFFFF"/>
        </w:rPr>
        <w:t xml:space="preserve">Перечень координат характерных точек границ территории приведены в таблице </w:t>
      </w:r>
      <w:r>
        <w:rPr>
          <w:color w:val="000000"/>
          <w:szCs w:val="28"/>
          <w:shd w:val="clear" w:color="auto" w:fill="FFFFFF"/>
        </w:rPr>
        <w:t xml:space="preserve">№ </w:t>
      </w:r>
      <w:r w:rsidR="00C20E29">
        <w:rPr>
          <w:color w:val="000000"/>
          <w:szCs w:val="28"/>
          <w:shd w:val="clear" w:color="auto" w:fill="FFFFFF"/>
        </w:rPr>
        <w:t>5</w:t>
      </w:r>
      <w:r w:rsidRPr="00A40C29">
        <w:rPr>
          <w:color w:val="000000"/>
          <w:szCs w:val="28"/>
          <w:shd w:val="clear" w:color="auto" w:fill="FFFFFF"/>
        </w:rPr>
        <w:t>.</w:t>
      </w:r>
    </w:p>
    <w:p w:rsidR="00555261" w:rsidRDefault="00555261" w:rsidP="00555261">
      <w:pPr>
        <w:spacing w:line="360" w:lineRule="auto"/>
        <w:ind w:right="142"/>
        <w:jc w:val="right"/>
        <w:rPr>
          <w:color w:val="000000"/>
          <w:szCs w:val="28"/>
          <w:shd w:val="clear" w:color="auto" w:fill="FFFFFF"/>
        </w:rPr>
      </w:pPr>
      <w:r w:rsidRPr="00A40C29">
        <w:rPr>
          <w:color w:val="000000"/>
          <w:szCs w:val="28"/>
          <w:shd w:val="clear" w:color="auto" w:fill="FFFFFF"/>
        </w:rPr>
        <w:t xml:space="preserve">Таблица </w:t>
      </w:r>
      <w:r>
        <w:rPr>
          <w:color w:val="000000"/>
          <w:szCs w:val="28"/>
          <w:shd w:val="clear" w:color="auto" w:fill="FFFFFF"/>
        </w:rPr>
        <w:t xml:space="preserve">№ </w:t>
      </w:r>
      <w:r w:rsidR="00C20E29">
        <w:rPr>
          <w:color w:val="000000"/>
          <w:szCs w:val="28"/>
          <w:shd w:val="clear" w:color="auto" w:fill="FFFFFF"/>
        </w:rPr>
        <w:t>5</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077"/>
        <w:gridCol w:w="3997"/>
        <w:gridCol w:w="3969"/>
      </w:tblGrid>
      <w:tr w:rsidR="00E009F4" w:rsidRPr="00E009F4" w:rsidTr="00E009F4">
        <w:trPr>
          <w:tblHeader/>
        </w:trPr>
        <w:tc>
          <w:tcPr>
            <w:tcW w:w="1077" w:type="dxa"/>
            <w:shd w:val="clear" w:color="auto" w:fill="FFFFFF"/>
            <w:tcMar>
              <w:top w:w="0" w:type="dxa"/>
              <w:left w:w="108" w:type="dxa"/>
              <w:bottom w:w="0" w:type="dxa"/>
              <w:right w:w="108" w:type="dxa"/>
            </w:tcMar>
            <w:vAlign w:val="center"/>
            <w:hideMark/>
          </w:tcPr>
          <w:p w:rsidR="00E009F4" w:rsidRPr="00E009F4" w:rsidRDefault="00E009F4" w:rsidP="007C0B9F">
            <w:pPr>
              <w:spacing w:before="100" w:beforeAutospacing="1" w:after="100" w:afterAutospacing="1"/>
              <w:jc w:val="center"/>
              <w:rPr>
                <w:color w:val="000000"/>
                <w:sz w:val="24"/>
                <w:szCs w:val="24"/>
              </w:rPr>
            </w:pPr>
            <w:r w:rsidRPr="00E009F4">
              <w:rPr>
                <w:bCs/>
                <w:color w:val="000000"/>
                <w:sz w:val="24"/>
                <w:szCs w:val="24"/>
              </w:rPr>
              <w:t>№ то</w:t>
            </w:r>
            <w:r w:rsidRPr="00E009F4">
              <w:rPr>
                <w:bCs/>
                <w:color w:val="000000"/>
                <w:sz w:val="24"/>
                <w:szCs w:val="24"/>
              </w:rPr>
              <w:t>ч</w:t>
            </w:r>
            <w:r w:rsidRPr="00E009F4">
              <w:rPr>
                <w:bCs/>
                <w:color w:val="000000"/>
                <w:sz w:val="24"/>
                <w:szCs w:val="24"/>
              </w:rPr>
              <w:t>ки на плане</w:t>
            </w:r>
          </w:p>
        </w:tc>
        <w:tc>
          <w:tcPr>
            <w:tcW w:w="3997" w:type="dxa"/>
            <w:shd w:val="clear" w:color="auto" w:fill="FFFFFF"/>
            <w:tcMar>
              <w:top w:w="0" w:type="dxa"/>
              <w:left w:w="108" w:type="dxa"/>
              <w:bottom w:w="0" w:type="dxa"/>
              <w:right w:w="108" w:type="dxa"/>
            </w:tcMar>
            <w:vAlign w:val="center"/>
            <w:hideMark/>
          </w:tcPr>
          <w:p w:rsidR="00E009F4" w:rsidRPr="00E009F4" w:rsidRDefault="00E009F4" w:rsidP="007C0B9F">
            <w:pPr>
              <w:spacing w:before="100" w:beforeAutospacing="1" w:after="100" w:afterAutospacing="1"/>
              <w:jc w:val="center"/>
              <w:rPr>
                <w:color w:val="000000"/>
                <w:sz w:val="24"/>
                <w:szCs w:val="24"/>
              </w:rPr>
            </w:pPr>
            <w:r w:rsidRPr="00E009F4">
              <w:rPr>
                <w:bCs/>
                <w:color w:val="000000"/>
                <w:sz w:val="24"/>
                <w:szCs w:val="24"/>
                <w:lang w:val="en-US"/>
              </w:rPr>
              <w:t>X</w:t>
            </w:r>
            <w:r w:rsidRPr="00E009F4">
              <w:rPr>
                <w:bCs/>
                <w:color w:val="000000"/>
                <w:sz w:val="24"/>
                <w:szCs w:val="24"/>
              </w:rPr>
              <w:t>, м</w:t>
            </w:r>
          </w:p>
        </w:tc>
        <w:tc>
          <w:tcPr>
            <w:tcW w:w="3969" w:type="dxa"/>
            <w:shd w:val="clear" w:color="auto" w:fill="FFFFFF"/>
            <w:tcMar>
              <w:top w:w="0" w:type="dxa"/>
              <w:left w:w="108" w:type="dxa"/>
              <w:bottom w:w="0" w:type="dxa"/>
              <w:right w:w="108" w:type="dxa"/>
            </w:tcMar>
            <w:vAlign w:val="center"/>
            <w:hideMark/>
          </w:tcPr>
          <w:p w:rsidR="00E009F4" w:rsidRPr="00E009F4" w:rsidRDefault="00E009F4" w:rsidP="007C0B9F">
            <w:pPr>
              <w:spacing w:before="100" w:beforeAutospacing="1" w:after="100" w:afterAutospacing="1"/>
              <w:jc w:val="center"/>
              <w:rPr>
                <w:color w:val="000000"/>
                <w:sz w:val="24"/>
                <w:szCs w:val="24"/>
              </w:rPr>
            </w:pPr>
            <w:r w:rsidRPr="00E009F4">
              <w:rPr>
                <w:bCs/>
                <w:color w:val="000000"/>
                <w:sz w:val="24"/>
                <w:szCs w:val="24"/>
                <w:lang w:val="en-US"/>
              </w:rPr>
              <w:t>Y</w:t>
            </w:r>
            <w:r w:rsidRPr="00E009F4">
              <w:rPr>
                <w:bCs/>
                <w:color w:val="000000"/>
                <w:sz w:val="24"/>
                <w:szCs w:val="24"/>
              </w:rPr>
              <w:t>, м</w:t>
            </w:r>
          </w:p>
        </w:tc>
      </w:tr>
      <w:tr w:rsidR="00E009F4" w:rsidRPr="00E009F4" w:rsidTr="00E009F4">
        <w:tc>
          <w:tcPr>
            <w:tcW w:w="1077" w:type="dxa"/>
            <w:shd w:val="clear" w:color="auto" w:fill="FFFFFF"/>
            <w:tcMar>
              <w:top w:w="0" w:type="dxa"/>
              <w:left w:w="108" w:type="dxa"/>
              <w:bottom w:w="0" w:type="dxa"/>
              <w:right w:w="108" w:type="dxa"/>
            </w:tcMar>
            <w:vAlign w:val="center"/>
            <w:hideMark/>
          </w:tcPr>
          <w:p w:rsidR="00E009F4" w:rsidRPr="00E009F4" w:rsidRDefault="00E009F4" w:rsidP="007C0B9F">
            <w:pPr>
              <w:ind w:firstLine="147"/>
              <w:jc w:val="center"/>
              <w:rPr>
                <w:sz w:val="24"/>
                <w:szCs w:val="24"/>
              </w:rPr>
            </w:pPr>
            <w:r w:rsidRPr="00E009F4">
              <w:rPr>
                <w:sz w:val="24"/>
                <w:szCs w:val="24"/>
              </w:rPr>
              <w:t>1</w:t>
            </w:r>
          </w:p>
        </w:tc>
        <w:tc>
          <w:tcPr>
            <w:tcW w:w="3997" w:type="dxa"/>
            <w:shd w:val="clear" w:color="auto" w:fill="auto"/>
            <w:tcMar>
              <w:top w:w="0" w:type="dxa"/>
              <w:left w:w="108" w:type="dxa"/>
              <w:bottom w:w="0" w:type="dxa"/>
              <w:right w:w="108" w:type="dxa"/>
            </w:tcMar>
            <w:vAlign w:val="center"/>
          </w:tcPr>
          <w:p w:rsidR="00E009F4" w:rsidRPr="00E009F4" w:rsidRDefault="00E009F4" w:rsidP="007C0B9F">
            <w:pPr>
              <w:jc w:val="center"/>
              <w:rPr>
                <w:sz w:val="24"/>
                <w:szCs w:val="24"/>
              </w:rPr>
            </w:pPr>
            <w:r w:rsidRPr="00E009F4">
              <w:rPr>
                <w:sz w:val="24"/>
                <w:szCs w:val="24"/>
              </w:rPr>
              <w:t>927652.87</w:t>
            </w:r>
          </w:p>
        </w:tc>
        <w:tc>
          <w:tcPr>
            <w:tcW w:w="3969" w:type="dxa"/>
            <w:shd w:val="clear" w:color="auto" w:fill="auto"/>
            <w:tcMar>
              <w:top w:w="0" w:type="dxa"/>
              <w:left w:w="108" w:type="dxa"/>
              <w:bottom w:w="0" w:type="dxa"/>
              <w:right w:w="108" w:type="dxa"/>
            </w:tcMar>
            <w:vAlign w:val="center"/>
          </w:tcPr>
          <w:p w:rsidR="00E009F4" w:rsidRPr="00E009F4" w:rsidRDefault="00E009F4" w:rsidP="007C0B9F">
            <w:pPr>
              <w:jc w:val="center"/>
              <w:rPr>
                <w:sz w:val="24"/>
                <w:szCs w:val="24"/>
              </w:rPr>
            </w:pPr>
            <w:r w:rsidRPr="00E009F4">
              <w:rPr>
                <w:sz w:val="24"/>
                <w:szCs w:val="24"/>
              </w:rPr>
              <w:t>3538378.23</w:t>
            </w:r>
          </w:p>
        </w:tc>
      </w:tr>
      <w:tr w:rsidR="00E009F4" w:rsidRPr="00E009F4" w:rsidTr="00E009F4">
        <w:tc>
          <w:tcPr>
            <w:tcW w:w="1077" w:type="dxa"/>
            <w:shd w:val="clear" w:color="auto" w:fill="FFFFFF"/>
            <w:tcMar>
              <w:top w:w="0" w:type="dxa"/>
              <w:left w:w="108" w:type="dxa"/>
              <w:bottom w:w="0" w:type="dxa"/>
              <w:right w:w="108" w:type="dxa"/>
            </w:tcMar>
            <w:vAlign w:val="center"/>
            <w:hideMark/>
          </w:tcPr>
          <w:p w:rsidR="00E009F4" w:rsidRPr="00E009F4" w:rsidRDefault="00E009F4" w:rsidP="007C0B9F">
            <w:pPr>
              <w:ind w:firstLine="147"/>
              <w:jc w:val="center"/>
              <w:rPr>
                <w:sz w:val="24"/>
                <w:szCs w:val="24"/>
              </w:rPr>
            </w:pPr>
            <w:r w:rsidRPr="00E009F4">
              <w:rPr>
                <w:sz w:val="24"/>
                <w:szCs w:val="24"/>
              </w:rPr>
              <w:t>2</w:t>
            </w:r>
          </w:p>
        </w:tc>
        <w:tc>
          <w:tcPr>
            <w:tcW w:w="3997" w:type="dxa"/>
            <w:shd w:val="clear" w:color="auto" w:fill="auto"/>
            <w:tcMar>
              <w:top w:w="0" w:type="dxa"/>
              <w:left w:w="108" w:type="dxa"/>
              <w:bottom w:w="0" w:type="dxa"/>
              <w:right w:w="108" w:type="dxa"/>
            </w:tcMar>
            <w:vAlign w:val="center"/>
          </w:tcPr>
          <w:p w:rsidR="00E009F4" w:rsidRPr="00E009F4" w:rsidRDefault="00E009F4" w:rsidP="007C0B9F">
            <w:pPr>
              <w:jc w:val="center"/>
              <w:rPr>
                <w:sz w:val="24"/>
                <w:szCs w:val="24"/>
              </w:rPr>
            </w:pPr>
            <w:r w:rsidRPr="00E009F4">
              <w:rPr>
                <w:sz w:val="24"/>
                <w:szCs w:val="24"/>
              </w:rPr>
              <w:t>927669.49</w:t>
            </w:r>
          </w:p>
        </w:tc>
        <w:tc>
          <w:tcPr>
            <w:tcW w:w="3969" w:type="dxa"/>
            <w:shd w:val="clear" w:color="auto" w:fill="auto"/>
            <w:tcMar>
              <w:top w:w="0" w:type="dxa"/>
              <w:left w:w="108" w:type="dxa"/>
              <w:bottom w:w="0" w:type="dxa"/>
              <w:right w:w="108" w:type="dxa"/>
            </w:tcMar>
            <w:vAlign w:val="center"/>
          </w:tcPr>
          <w:p w:rsidR="00E009F4" w:rsidRPr="00E009F4" w:rsidRDefault="00E009F4" w:rsidP="007C0B9F">
            <w:pPr>
              <w:jc w:val="center"/>
              <w:rPr>
                <w:sz w:val="24"/>
                <w:szCs w:val="24"/>
              </w:rPr>
            </w:pPr>
            <w:r w:rsidRPr="00E009F4">
              <w:rPr>
                <w:sz w:val="24"/>
                <w:szCs w:val="24"/>
              </w:rPr>
              <w:t>3538407.78</w:t>
            </w:r>
          </w:p>
        </w:tc>
      </w:tr>
      <w:tr w:rsidR="00E009F4" w:rsidRPr="00E009F4" w:rsidTr="00E009F4">
        <w:tc>
          <w:tcPr>
            <w:tcW w:w="1077" w:type="dxa"/>
            <w:shd w:val="clear" w:color="auto" w:fill="FFFFFF"/>
            <w:tcMar>
              <w:top w:w="0" w:type="dxa"/>
              <w:left w:w="108" w:type="dxa"/>
              <w:bottom w:w="0" w:type="dxa"/>
              <w:right w:w="108" w:type="dxa"/>
            </w:tcMar>
            <w:vAlign w:val="center"/>
            <w:hideMark/>
          </w:tcPr>
          <w:p w:rsidR="00E009F4" w:rsidRPr="00E009F4" w:rsidRDefault="00E009F4" w:rsidP="007C0B9F">
            <w:pPr>
              <w:ind w:firstLine="147"/>
              <w:jc w:val="center"/>
              <w:rPr>
                <w:sz w:val="24"/>
                <w:szCs w:val="24"/>
              </w:rPr>
            </w:pPr>
            <w:r w:rsidRPr="00E009F4">
              <w:rPr>
                <w:sz w:val="24"/>
                <w:szCs w:val="24"/>
              </w:rPr>
              <w:t>3</w:t>
            </w:r>
          </w:p>
        </w:tc>
        <w:tc>
          <w:tcPr>
            <w:tcW w:w="3997" w:type="dxa"/>
            <w:shd w:val="clear" w:color="auto" w:fill="auto"/>
            <w:tcMar>
              <w:top w:w="0" w:type="dxa"/>
              <w:left w:w="108" w:type="dxa"/>
              <w:bottom w:w="0" w:type="dxa"/>
              <w:right w:w="108" w:type="dxa"/>
            </w:tcMar>
            <w:vAlign w:val="center"/>
          </w:tcPr>
          <w:p w:rsidR="00E009F4" w:rsidRPr="00E009F4" w:rsidRDefault="00E009F4" w:rsidP="007C0B9F">
            <w:pPr>
              <w:jc w:val="center"/>
              <w:rPr>
                <w:sz w:val="24"/>
                <w:szCs w:val="24"/>
              </w:rPr>
            </w:pPr>
            <w:r w:rsidRPr="00E009F4">
              <w:rPr>
                <w:sz w:val="24"/>
                <w:szCs w:val="24"/>
              </w:rPr>
              <w:t>927632.14</w:t>
            </w:r>
          </w:p>
        </w:tc>
        <w:tc>
          <w:tcPr>
            <w:tcW w:w="3969" w:type="dxa"/>
            <w:shd w:val="clear" w:color="auto" w:fill="auto"/>
            <w:tcMar>
              <w:top w:w="0" w:type="dxa"/>
              <w:left w:w="108" w:type="dxa"/>
              <w:bottom w:w="0" w:type="dxa"/>
              <w:right w:w="108" w:type="dxa"/>
            </w:tcMar>
            <w:vAlign w:val="center"/>
          </w:tcPr>
          <w:p w:rsidR="00E009F4" w:rsidRPr="00E009F4" w:rsidRDefault="00E009F4" w:rsidP="007C0B9F">
            <w:pPr>
              <w:jc w:val="center"/>
              <w:rPr>
                <w:sz w:val="24"/>
                <w:szCs w:val="24"/>
              </w:rPr>
            </w:pPr>
            <w:r w:rsidRPr="00E009F4">
              <w:rPr>
                <w:sz w:val="24"/>
                <w:szCs w:val="24"/>
              </w:rPr>
              <w:t>3538427.56</w:t>
            </w:r>
          </w:p>
        </w:tc>
      </w:tr>
      <w:tr w:rsidR="00E009F4" w:rsidRPr="00E009F4" w:rsidTr="00E009F4">
        <w:tc>
          <w:tcPr>
            <w:tcW w:w="1077" w:type="dxa"/>
            <w:shd w:val="clear" w:color="auto" w:fill="FFFFFF"/>
            <w:tcMar>
              <w:top w:w="0" w:type="dxa"/>
              <w:left w:w="108" w:type="dxa"/>
              <w:bottom w:w="0" w:type="dxa"/>
              <w:right w:w="108" w:type="dxa"/>
            </w:tcMar>
            <w:vAlign w:val="center"/>
            <w:hideMark/>
          </w:tcPr>
          <w:p w:rsidR="00E009F4" w:rsidRPr="00E009F4" w:rsidRDefault="00E009F4" w:rsidP="007C0B9F">
            <w:pPr>
              <w:ind w:firstLine="147"/>
              <w:jc w:val="center"/>
              <w:rPr>
                <w:sz w:val="24"/>
                <w:szCs w:val="24"/>
              </w:rPr>
            </w:pPr>
            <w:r w:rsidRPr="00E009F4">
              <w:rPr>
                <w:sz w:val="24"/>
                <w:szCs w:val="24"/>
              </w:rPr>
              <w:t>4</w:t>
            </w:r>
          </w:p>
        </w:tc>
        <w:tc>
          <w:tcPr>
            <w:tcW w:w="3997" w:type="dxa"/>
            <w:shd w:val="clear" w:color="auto" w:fill="auto"/>
            <w:tcMar>
              <w:top w:w="0" w:type="dxa"/>
              <w:left w:w="108" w:type="dxa"/>
              <w:bottom w:w="0" w:type="dxa"/>
              <w:right w:w="108" w:type="dxa"/>
            </w:tcMar>
            <w:vAlign w:val="center"/>
          </w:tcPr>
          <w:p w:rsidR="00E009F4" w:rsidRPr="00E009F4" w:rsidRDefault="00E009F4" w:rsidP="007C0B9F">
            <w:pPr>
              <w:jc w:val="center"/>
              <w:rPr>
                <w:sz w:val="24"/>
                <w:szCs w:val="24"/>
              </w:rPr>
            </w:pPr>
            <w:r w:rsidRPr="00E009F4">
              <w:rPr>
                <w:sz w:val="24"/>
                <w:szCs w:val="24"/>
              </w:rPr>
              <w:t>927616.29</w:t>
            </w:r>
          </w:p>
        </w:tc>
        <w:tc>
          <w:tcPr>
            <w:tcW w:w="3969" w:type="dxa"/>
            <w:shd w:val="clear" w:color="auto" w:fill="auto"/>
            <w:tcMar>
              <w:top w:w="0" w:type="dxa"/>
              <w:left w:w="108" w:type="dxa"/>
              <w:bottom w:w="0" w:type="dxa"/>
              <w:right w:w="108" w:type="dxa"/>
            </w:tcMar>
            <w:vAlign w:val="center"/>
          </w:tcPr>
          <w:p w:rsidR="00E009F4" w:rsidRPr="00E009F4" w:rsidRDefault="00E009F4" w:rsidP="007C0B9F">
            <w:pPr>
              <w:jc w:val="center"/>
              <w:rPr>
                <w:sz w:val="24"/>
                <w:szCs w:val="24"/>
              </w:rPr>
            </w:pPr>
            <w:r w:rsidRPr="00E009F4">
              <w:rPr>
                <w:sz w:val="24"/>
                <w:szCs w:val="24"/>
              </w:rPr>
              <w:t>3538399.07</w:t>
            </w:r>
          </w:p>
        </w:tc>
      </w:tr>
      <w:tr w:rsidR="00E009F4" w:rsidRPr="00E009F4" w:rsidTr="00E009F4">
        <w:tc>
          <w:tcPr>
            <w:tcW w:w="1077" w:type="dxa"/>
            <w:shd w:val="clear" w:color="auto" w:fill="FFFFFF"/>
            <w:tcMar>
              <w:top w:w="0" w:type="dxa"/>
              <w:left w:w="108" w:type="dxa"/>
              <w:bottom w:w="0" w:type="dxa"/>
              <w:right w:w="108" w:type="dxa"/>
            </w:tcMar>
            <w:vAlign w:val="center"/>
            <w:hideMark/>
          </w:tcPr>
          <w:p w:rsidR="00E009F4" w:rsidRPr="00E009F4" w:rsidRDefault="00E009F4" w:rsidP="007C0B9F">
            <w:pPr>
              <w:ind w:firstLine="147"/>
              <w:jc w:val="center"/>
              <w:rPr>
                <w:sz w:val="24"/>
                <w:szCs w:val="24"/>
              </w:rPr>
            </w:pPr>
            <w:r w:rsidRPr="00E009F4">
              <w:rPr>
                <w:sz w:val="24"/>
                <w:szCs w:val="24"/>
              </w:rPr>
              <w:t>5</w:t>
            </w:r>
          </w:p>
        </w:tc>
        <w:tc>
          <w:tcPr>
            <w:tcW w:w="3997" w:type="dxa"/>
            <w:shd w:val="clear" w:color="auto" w:fill="auto"/>
            <w:tcMar>
              <w:top w:w="0" w:type="dxa"/>
              <w:left w:w="108" w:type="dxa"/>
              <w:bottom w:w="0" w:type="dxa"/>
              <w:right w:w="108" w:type="dxa"/>
            </w:tcMar>
            <w:vAlign w:val="center"/>
          </w:tcPr>
          <w:p w:rsidR="00E009F4" w:rsidRPr="00E009F4" w:rsidRDefault="00E009F4" w:rsidP="007C0B9F">
            <w:pPr>
              <w:jc w:val="center"/>
              <w:rPr>
                <w:sz w:val="24"/>
                <w:szCs w:val="24"/>
              </w:rPr>
            </w:pPr>
            <w:r w:rsidRPr="00E009F4">
              <w:rPr>
                <w:sz w:val="24"/>
                <w:szCs w:val="24"/>
              </w:rPr>
              <w:t>927619.56</w:t>
            </w:r>
          </w:p>
        </w:tc>
        <w:tc>
          <w:tcPr>
            <w:tcW w:w="3969" w:type="dxa"/>
            <w:shd w:val="clear" w:color="auto" w:fill="auto"/>
            <w:tcMar>
              <w:top w:w="0" w:type="dxa"/>
              <w:left w:w="108" w:type="dxa"/>
              <w:bottom w:w="0" w:type="dxa"/>
              <w:right w:w="108" w:type="dxa"/>
            </w:tcMar>
            <w:vAlign w:val="center"/>
          </w:tcPr>
          <w:p w:rsidR="00E009F4" w:rsidRPr="00E009F4" w:rsidRDefault="00E009F4" w:rsidP="007C0B9F">
            <w:pPr>
              <w:jc w:val="center"/>
              <w:rPr>
                <w:sz w:val="24"/>
                <w:szCs w:val="24"/>
              </w:rPr>
            </w:pPr>
            <w:r w:rsidRPr="00E009F4">
              <w:rPr>
                <w:sz w:val="24"/>
                <w:szCs w:val="24"/>
              </w:rPr>
              <w:t>3538397.29</w:t>
            </w:r>
          </w:p>
        </w:tc>
      </w:tr>
      <w:tr w:rsidR="00E009F4" w:rsidRPr="00E009F4" w:rsidTr="00E009F4">
        <w:tc>
          <w:tcPr>
            <w:tcW w:w="1077" w:type="dxa"/>
            <w:shd w:val="clear" w:color="auto" w:fill="FFFFFF"/>
            <w:tcMar>
              <w:top w:w="0" w:type="dxa"/>
              <w:left w:w="108" w:type="dxa"/>
              <w:bottom w:w="0" w:type="dxa"/>
              <w:right w:w="108" w:type="dxa"/>
            </w:tcMar>
            <w:vAlign w:val="center"/>
          </w:tcPr>
          <w:p w:rsidR="00E009F4" w:rsidRPr="00E009F4" w:rsidRDefault="00E009F4" w:rsidP="007C0B9F">
            <w:pPr>
              <w:ind w:firstLine="147"/>
              <w:jc w:val="center"/>
              <w:rPr>
                <w:sz w:val="24"/>
                <w:szCs w:val="24"/>
              </w:rPr>
            </w:pPr>
            <w:r w:rsidRPr="00E009F4">
              <w:rPr>
                <w:sz w:val="24"/>
                <w:szCs w:val="24"/>
              </w:rPr>
              <w:t>1</w:t>
            </w:r>
          </w:p>
        </w:tc>
        <w:tc>
          <w:tcPr>
            <w:tcW w:w="3997" w:type="dxa"/>
            <w:shd w:val="clear" w:color="auto" w:fill="auto"/>
            <w:tcMar>
              <w:top w:w="0" w:type="dxa"/>
              <w:left w:w="108" w:type="dxa"/>
              <w:bottom w:w="0" w:type="dxa"/>
              <w:right w:w="108" w:type="dxa"/>
            </w:tcMar>
            <w:vAlign w:val="center"/>
          </w:tcPr>
          <w:p w:rsidR="00E009F4" w:rsidRPr="00E009F4" w:rsidRDefault="00E009F4" w:rsidP="007C0B9F">
            <w:pPr>
              <w:jc w:val="center"/>
              <w:rPr>
                <w:sz w:val="24"/>
                <w:szCs w:val="24"/>
              </w:rPr>
            </w:pPr>
            <w:r w:rsidRPr="00E009F4">
              <w:rPr>
                <w:sz w:val="24"/>
                <w:szCs w:val="24"/>
              </w:rPr>
              <w:t>927652.87</w:t>
            </w:r>
          </w:p>
        </w:tc>
        <w:tc>
          <w:tcPr>
            <w:tcW w:w="3969" w:type="dxa"/>
            <w:shd w:val="clear" w:color="auto" w:fill="auto"/>
            <w:tcMar>
              <w:top w:w="0" w:type="dxa"/>
              <w:left w:w="108" w:type="dxa"/>
              <w:bottom w:w="0" w:type="dxa"/>
              <w:right w:w="108" w:type="dxa"/>
            </w:tcMar>
            <w:vAlign w:val="center"/>
          </w:tcPr>
          <w:p w:rsidR="00E009F4" w:rsidRPr="00E009F4" w:rsidRDefault="00E009F4" w:rsidP="007C0B9F">
            <w:pPr>
              <w:jc w:val="center"/>
              <w:rPr>
                <w:sz w:val="24"/>
                <w:szCs w:val="24"/>
              </w:rPr>
            </w:pPr>
            <w:r w:rsidRPr="00E009F4">
              <w:rPr>
                <w:sz w:val="24"/>
                <w:szCs w:val="24"/>
              </w:rPr>
              <w:t>3538378.23</w:t>
            </w:r>
          </w:p>
        </w:tc>
      </w:tr>
    </w:tbl>
    <w:p w:rsidR="00555261" w:rsidRDefault="00555261" w:rsidP="00555261">
      <w:pPr>
        <w:spacing w:line="360" w:lineRule="auto"/>
        <w:ind w:right="142" w:firstLine="567"/>
        <w:jc w:val="both"/>
        <w:rPr>
          <w:color w:val="000000"/>
          <w:szCs w:val="28"/>
          <w:shd w:val="clear" w:color="auto" w:fill="FFFFFF"/>
        </w:rPr>
      </w:pPr>
    </w:p>
    <w:bookmarkEnd w:id="3"/>
    <w:bookmarkEnd w:id="4"/>
    <w:p w:rsidR="005F21AC" w:rsidRDefault="005F21AC" w:rsidP="00555261">
      <w:pPr>
        <w:jc w:val="center"/>
        <w:rPr>
          <w:szCs w:val="28"/>
        </w:rPr>
      </w:pPr>
    </w:p>
    <w:p w:rsidR="005F21AC" w:rsidRDefault="005F21AC" w:rsidP="00555261">
      <w:pPr>
        <w:jc w:val="center"/>
        <w:rPr>
          <w:szCs w:val="28"/>
        </w:rPr>
      </w:pPr>
    </w:p>
    <w:p w:rsidR="005F21AC" w:rsidRDefault="005F21AC" w:rsidP="00555261">
      <w:pPr>
        <w:jc w:val="center"/>
        <w:rPr>
          <w:szCs w:val="28"/>
        </w:rPr>
      </w:pPr>
    </w:p>
    <w:p w:rsidR="005F21AC" w:rsidRDefault="005F21AC" w:rsidP="00555261">
      <w:pPr>
        <w:jc w:val="center"/>
        <w:rPr>
          <w:szCs w:val="28"/>
        </w:rPr>
      </w:pPr>
    </w:p>
    <w:p w:rsidR="00555261" w:rsidRDefault="006B48D5" w:rsidP="00555261">
      <w:pPr>
        <w:jc w:val="center"/>
        <w:rPr>
          <w:szCs w:val="28"/>
        </w:rPr>
      </w:pPr>
      <w:r>
        <w:rPr>
          <w:szCs w:val="28"/>
        </w:rPr>
        <w:lastRenderedPageBreak/>
        <w:t>Чер</w:t>
      </w:r>
      <w:r w:rsidR="00555261">
        <w:rPr>
          <w:szCs w:val="28"/>
        </w:rPr>
        <w:t>теж</w:t>
      </w:r>
      <w:r>
        <w:rPr>
          <w:szCs w:val="28"/>
        </w:rPr>
        <w:t xml:space="preserve"> </w:t>
      </w:r>
      <w:r w:rsidR="00555261" w:rsidRPr="00CB541D">
        <w:rPr>
          <w:szCs w:val="28"/>
        </w:rPr>
        <w:t>межевания территории</w:t>
      </w:r>
    </w:p>
    <w:p w:rsidR="00954B01" w:rsidRPr="00CB541D" w:rsidRDefault="00954B01" w:rsidP="00555261">
      <w:pPr>
        <w:jc w:val="center"/>
        <w:rPr>
          <w:szCs w:val="28"/>
        </w:rPr>
      </w:pPr>
    </w:p>
    <w:p w:rsidR="00C279D5" w:rsidRDefault="00954B01" w:rsidP="00D15F9A">
      <w:pPr>
        <w:pStyle w:val="aff5"/>
      </w:pPr>
      <w:bookmarkStart w:id="7" w:name="_GoBack"/>
      <w:r w:rsidRPr="00954B01">
        <w:drawing>
          <wp:inline distT="0" distB="0" distL="0" distR="0">
            <wp:extent cx="4792980" cy="6553200"/>
            <wp:effectExtent l="0" t="0" r="762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a:extLst>
                        <a:ext uri="{28A0092B-C50C-407E-A947-70E740481C1C}">
                          <a14:useLocalDpi xmlns:a14="http://schemas.microsoft.com/office/drawing/2010/main" val="0"/>
                        </a:ext>
                      </a:extLst>
                    </a:blip>
                    <a:srcRect l="3326" t="10089" r="1570" b="468"/>
                    <a:stretch/>
                  </pic:blipFill>
                  <pic:spPr bwMode="auto">
                    <a:xfrm>
                      <a:off x="0" y="0"/>
                      <a:ext cx="4793794" cy="6554314"/>
                    </a:xfrm>
                    <a:prstGeom prst="rect">
                      <a:avLst/>
                    </a:prstGeom>
                    <a:noFill/>
                    <a:ln>
                      <a:noFill/>
                    </a:ln>
                    <a:extLst>
                      <a:ext uri="{53640926-AAD7-44D8-BBD7-CCE9431645EC}">
                        <a14:shadowObscured xmlns:a14="http://schemas.microsoft.com/office/drawing/2010/main"/>
                      </a:ext>
                    </a:extLst>
                  </pic:spPr>
                </pic:pic>
              </a:graphicData>
            </a:graphic>
          </wp:inline>
        </w:drawing>
      </w:r>
      <w:bookmarkEnd w:id="7"/>
    </w:p>
    <w:sectPr w:rsidR="00C279D5" w:rsidSect="0009789B">
      <w:headerReference w:type="default" r:id="rId10"/>
      <w:pgSz w:w="11907" w:h="16840" w:code="9"/>
      <w:pgMar w:top="1134" w:right="2551" w:bottom="1134" w:left="1418" w:header="720" w:footer="720" w:gutter="0"/>
      <w:pgNumType w:start="23"/>
      <w:cols w:space="720" w:equalWidth="0">
        <w:col w:w="9639" w:space="2266"/>
      </w:cols>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25003" w:rsidRDefault="00425003">
      <w:r>
        <w:separator/>
      </w:r>
    </w:p>
  </w:endnote>
  <w:endnote w:type="continuationSeparator" w:id="0">
    <w:p w:rsidR="00425003" w:rsidRDefault="004250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Nimbus Roman No9 L">
    <w:altName w:val="Times New Roman"/>
    <w:panose1 w:val="00000000000000000000"/>
    <w:charset w:val="00"/>
    <w:family w:val="roman"/>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25003" w:rsidRDefault="00425003">
      <w:r>
        <w:separator/>
      </w:r>
    </w:p>
  </w:footnote>
  <w:footnote w:type="continuationSeparator" w:id="0">
    <w:p w:rsidR="00425003" w:rsidRDefault="0042500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1138" w:rsidRDefault="00DD1138" w:rsidP="00217ECB">
    <w:pPr>
      <w:pStyle w:val="a8"/>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sidR="005F21AC">
      <w:rPr>
        <w:rStyle w:val="aa"/>
        <w:noProof/>
      </w:rPr>
      <w:t>36</w:t>
    </w:r>
    <w:r>
      <w:rPr>
        <w:rStyle w:val="aa"/>
      </w:rPr>
      <w:fldChar w:fldCharType="end"/>
    </w:r>
  </w:p>
  <w:p w:rsidR="00607A02" w:rsidRPr="00D3523A" w:rsidRDefault="00607A02" w:rsidP="003067CA">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2" type="#_x0000_t75" style="width:11.4pt;height:11.4pt" o:bullet="t">
        <v:imagedata r:id="rId1" o:title="mso2A"/>
      </v:shape>
    </w:pict>
  </w:numPicBullet>
  <w:abstractNum w:abstractNumId="0" w15:restartNumberingAfterBreak="0">
    <w:nsid w:val="011E12C7"/>
    <w:multiLevelType w:val="hybridMultilevel"/>
    <w:tmpl w:val="D43A4906"/>
    <w:lvl w:ilvl="0" w:tplc="04190001">
      <w:start w:val="1"/>
      <w:numFmt w:val="bullet"/>
      <w:lvlText w:val=""/>
      <w:lvlJc w:val="left"/>
      <w:pPr>
        <w:ind w:left="1770" w:hanging="360"/>
      </w:pPr>
      <w:rPr>
        <w:rFonts w:ascii="Symbol" w:hAnsi="Symbol" w:hint="default"/>
      </w:rPr>
    </w:lvl>
    <w:lvl w:ilvl="1" w:tplc="04190003" w:tentative="1">
      <w:start w:val="1"/>
      <w:numFmt w:val="bullet"/>
      <w:lvlText w:val="o"/>
      <w:lvlJc w:val="left"/>
      <w:pPr>
        <w:ind w:left="2490" w:hanging="360"/>
      </w:pPr>
      <w:rPr>
        <w:rFonts w:ascii="Courier New" w:hAnsi="Courier New" w:cs="Courier New" w:hint="default"/>
      </w:rPr>
    </w:lvl>
    <w:lvl w:ilvl="2" w:tplc="04190005" w:tentative="1">
      <w:start w:val="1"/>
      <w:numFmt w:val="bullet"/>
      <w:lvlText w:val=""/>
      <w:lvlJc w:val="left"/>
      <w:pPr>
        <w:ind w:left="3210" w:hanging="360"/>
      </w:pPr>
      <w:rPr>
        <w:rFonts w:ascii="Wingdings" w:hAnsi="Wingdings" w:hint="default"/>
      </w:rPr>
    </w:lvl>
    <w:lvl w:ilvl="3" w:tplc="04190001" w:tentative="1">
      <w:start w:val="1"/>
      <w:numFmt w:val="bullet"/>
      <w:lvlText w:val=""/>
      <w:lvlJc w:val="left"/>
      <w:pPr>
        <w:ind w:left="3930" w:hanging="360"/>
      </w:pPr>
      <w:rPr>
        <w:rFonts w:ascii="Symbol" w:hAnsi="Symbol" w:hint="default"/>
      </w:rPr>
    </w:lvl>
    <w:lvl w:ilvl="4" w:tplc="04190003" w:tentative="1">
      <w:start w:val="1"/>
      <w:numFmt w:val="bullet"/>
      <w:lvlText w:val="o"/>
      <w:lvlJc w:val="left"/>
      <w:pPr>
        <w:ind w:left="4650" w:hanging="360"/>
      </w:pPr>
      <w:rPr>
        <w:rFonts w:ascii="Courier New" w:hAnsi="Courier New" w:cs="Courier New" w:hint="default"/>
      </w:rPr>
    </w:lvl>
    <w:lvl w:ilvl="5" w:tplc="04190005" w:tentative="1">
      <w:start w:val="1"/>
      <w:numFmt w:val="bullet"/>
      <w:lvlText w:val=""/>
      <w:lvlJc w:val="left"/>
      <w:pPr>
        <w:ind w:left="5370" w:hanging="360"/>
      </w:pPr>
      <w:rPr>
        <w:rFonts w:ascii="Wingdings" w:hAnsi="Wingdings" w:hint="default"/>
      </w:rPr>
    </w:lvl>
    <w:lvl w:ilvl="6" w:tplc="04190001" w:tentative="1">
      <w:start w:val="1"/>
      <w:numFmt w:val="bullet"/>
      <w:lvlText w:val=""/>
      <w:lvlJc w:val="left"/>
      <w:pPr>
        <w:ind w:left="6090" w:hanging="360"/>
      </w:pPr>
      <w:rPr>
        <w:rFonts w:ascii="Symbol" w:hAnsi="Symbol" w:hint="default"/>
      </w:rPr>
    </w:lvl>
    <w:lvl w:ilvl="7" w:tplc="04190003" w:tentative="1">
      <w:start w:val="1"/>
      <w:numFmt w:val="bullet"/>
      <w:lvlText w:val="o"/>
      <w:lvlJc w:val="left"/>
      <w:pPr>
        <w:ind w:left="6810" w:hanging="360"/>
      </w:pPr>
      <w:rPr>
        <w:rFonts w:ascii="Courier New" w:hAnsi="Courier New" w:cs="Courier New" w:hint="default"/>
      </w:rPr>
    </w:lvl>
    <w:lvl w:ilvl="8" w:tplc="04190005" w:tentative="1">
      <w:start w:val="1"/>
      <w:numFmt w:val="bullet"/>
      <w:lvlText w:val=""/>
      <w:lvlJc w:val="left"/>
      <w:pPr>
        <w:ind w:left="7530" w:hanging="360"/>
      </w:pPr>
      <w:rPr>
        <w:rFonts w:ascii="Wingdings" w:hAnsi="Wingdings" w:hint="default"/>
      </w:rPr>
    </w:lvl>
  </w:abstractNum>
  <w:abstractNum w:abstractNumId="1" w15:restartNumberingAfterBreak="0">
    <w:nsid w:val="019C7DBA"/>
    <w:multiLevelType w:val="multilevel"/>
    <w:tmpl w:val="71EE4920"/>
    <w:lvl w:ilvl="0">
      <w:start w:val="3"/>
      <w:numFmt w:val="decimal"/>
      <w:lvlText w:val="%1."/>
      <w:lvlJc w:val="left"/>
      <w:pPr>
        <w:ind w:left="360" w:hanging="360"/>
      </w:pPr>
      <w:rPr>
        <w:rFonts w:cs="Times New Roman"/>
      </w:rPr>
    </w:lvl>
    <w:lvl w:ilvl="1">
      <w:start w:val="1"/>
      <w:numFmt w:val="decimal"/>
      <w:lvlText w:val="%1.%2."/>
      <w:lvlJc w:val="left"/>
      <w:pPr>
        <w:ind w:left="360" w:hanging="360"/>
      </w:pPr>
      <w:rPr>
        <w:rFonts w:cs="Times New Roman"/>
      </w:rPr>
    </w:lvl>
    <w:lvl w:ilvl="2">
      <w:start w:val="1"/>
      <w:numFmt w:val="decimal"/>
      <w:lvlText w:val="%1.%2.%3."/>
      <w:lvlJc w:val="left"/>
      <w:pPr>
        <w:ind w:left="1146"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2" w15:restartNumberingAfterBreak="0">
    <w:nsid w:val="045D23B9"/>
    <w:multiLevelType w:val="multilevel"/>
    <w:tmpl w:val="FFFFFFFF"/>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 w15:restartNumberingAfterBreak="0">
    <w:nsid w:val="0CE1552C"/>
    <w:multiLevelType w:val="hybridMultilevel"/>
    <w:tmpl w:val="974E1FD8"/>
    <w:lvl w:ilvl="0" w:tplc="FFFFFFFF">
      <w:start w:val="1"/>
      <w:numFmt w:val="decimal"/>
      <w:lvlText w:val="%1."/>
      <w:lvlJc w:val="left"/>
      <w:pPr>
        <w:tabs>
          <w:tab w:val="num" w:pos="1440"/>
        </w:tabs>
        <w:ind w:left="1440"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4" w15:restartNumberingAfterBreak="0">
    <w:nsid w:val="12BA2036"/>
    <w:multiLevelType w:val="multilevel"/>
    <w:tmpl w:val="FFFFFFFF"/>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 w15:restartNumberingAfterBreak="0">
    <w:nsid w:val="184B1843"/>
    <w:multiLevelType w:val="hybridMultilevel"/>
    <w:tmpl w:val="421CAA54"/>
    <w:lvl w:ilvl="0" w:tplc="CD9E9D00">
      <w:start w:val="1"/>
      <w:numFmt w:val="decimal"/>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9CA0A54"/>
    <w:multiLevelType w:val="multilevel"/>
    <w:tmpl w:val="E238FC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3287580"/>
    <w:multiLevelType w:val="hybridMultilevel"/>
    <w:tmpl w:val="4A2E21D6"/>
    <w:lvl w:ilvl="0" w:tplc="4FC6D4DA">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237B69CC"/>
    <w:multiLevelType w:val="multilevel"/>
    <w:tmpl w:val="FFFFFFFF"/>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 w15:restartNumberingAfterBreak="0">
    <w:nsid w:val="25CE77A4"/>
    <w:multiLevelType w:val="hybridMultilevel"/>
    <w:tmpl w:val="65141314"/>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0" w15:restartNumberingAfterBreak="0">
    <w:nsid w:val="2A926239"/>
    <w:multiLevelType w:val="multilevel"/>
    <w:tmpl w:val="DD8AB6A0"/>
    <w:lvl w:ilvl="0">
      <w:start w:val="1"/>
      <w:numFmt w:val="decimal"/>
      <w:lvlText w:val="%1."/>
      <w:lvlJc w:val="left"/>
      <w:pPr>
        <w:tabs>
          <w:tab w:val="num" w:pos="645"/>
        </w:tabs>
        <w:ind w:left="645" w:hanging="645"/>
      </w:pPr>
      <w:rPr>
        <w:rFonts w:hint="default"/>
      </w:rPr>
    </w:lvl>
    <w:lvl w:ilvl="1">
      <w:start w:val="1"/>
      <w:numFmt w:val="decimal"/>
      <w:lvlText w:val="%1.%2."/>
      <w:lvlJc w:val="left"/>
      <w:pPr>
        <w:tabs>
          <w:tab w:val="num" w:pos="1074"/>
        </w:tabs>
        <w:ind w:left="1074" w:hanging="720"/>
      </w:pPr>
      <w:rPr>
        <w:rFonts w:hint="default"/>
      </w:rPr>
    </w:lvl>
    <w:lvl w:ilvl="2">
      <w:start w:val="2"/>
      <w:numFmt w:val="decimal"/>
      <w:lvlText w:val="%1.%2.%3."/>
      <w:lvlJc w:val="left"/>
      <w:pPr>
        <w:tabs>
          <w:tab w:val="num" w:pos="1428"/>
        </w:tabs>
        <w:ind w:left="1428" w:hanging="720"/>
      </w:pPr>
      <w:rPr>
        <w:rFonts w:hint="default"/>
      </w:rPr>
    </w:lvl>
    <w:lvl w:ilvl="3">
      <w:start w:val="1"/>
      <w:numFmt w:val="decimal"/>
      <w:lvlText w:val="%1.%2.%3.%4."/>
      <w:lvlJc w:val="left"/>
      <w:pPr>
        <w:tabs>
          <w:tab w:val="num" w:pos="2142"/>
        </w:tabs>
        <w:ind w:left="2142" w:hanging="1080"/>
      </w:pPr>
      <w:rPr>
        <w:rFonts w:hint="default"/>
      </w:rPr>
    </w:lvl>
    <w:lvl w:ilvl="4">
      <w:start w:val="1"/>
      <w:numFmt w:val="decimal"/>
      <w:lvlText w:val="%1.%2.%3.%4.%5."/>
      <w:lvlJc w:val="left"/>
      <w:pPr>
        <w:tabs>
          <w:tab w:val="num" w:pos="2496"/>
        </w:tabs>
        <w:ind w:left="2496" w:hanging="1080"/>
      </w:pPr>
      <w:rPr>
        <w:rFonts w:hint="default"/>
      </w:rPr>
    </w:lvl>
    <w:lvl w:ilvl="5">
      <w:start w:val="1"/>
      <w:numFmt w:val="decimal"/>
      <w:lvlText w:val="%1.%2.%3.%4.%5.%6."/>
      <w:lvlJc w:val="left"/>
      <w:pPr>
        <w:tabs>
          <w:tab w:val="num" w:pos="3210"/>
        </w:tabs>
        <w:ind w:left="3210" w:hanging="1440"/>
      </w:pPr>
      <w:rPr>
        <w:rFonts w:hint="default"/>
      </w:rPr>
    </w:lvl>
    <w:lvl w:ilvl="6">
      <w:start w:val="1"/>
      <w:numFmt w:val="decimal"/>
      <w:lvlText w:val="%1.%2.%3.%4.%5.%6.%7."/>
      <w:lvlJc w:val="left"/>
      <w:pPr>
        <w:tabs>
          <w:tab w:val="num" w:pos="3924"/>
        </w:tabs>
        <w:ind w:left="3924" w:hanging="1800"/>
      </w:pPr>
      <w:rPr>
        <w:rFonts w:hint="default"/>
      </w:rPr>
    </w:lvl>
    <w:lvl w:ilvl="7">
      <w:start w:val="1"/>
      <w:numFmt w:val="decimal"/>
      <w:lvlText w:val="%1.%2.%3.%4.%5.%6.%7.%8."/>
      <w:lvlJc w:val="left"/>
      <w:pPr>
        <w:tabs>
          <w:tab w:val="num" w:pos="4278"/>
        </w:tabs>
        <w:ind w:left="4278" w:hanging="1800"/>
      </w:pPr>
      <w:rPr>
        <w:rFonts w:hint="default"/>
      </w:rPr>
    </w:lvl>
    <w:lvl w:ilvl="8">
      <w:start w:val="1"/>
      <w:numFmt w:val="decimal"/>
      <w:lvlText w:val="%1.%2.%3.%4.%5.%6.%7.%8.%9."/>
      <w:lvlJc w:val="left"/>
      <w:pPr>
        <w:tabs>
          <w:tab w:val="num" w:pos="4992"/>
        </w:tabs>
        <w:ind w:left="4992" w:hanging="2160"/>
      </w:pPr>
      <w:rPr>
        <w:rFonts w:hint="default"/>
      </w:rPr>
    </w:lvl>
  </w:abstractNum>
  <w:abstractNum w:abstractNumId="11" w15:restartNumberingAfterBreak="0">
    <w:nsid w:val="307E174C"/>
    <w:multiLevelType w:val="hybridMultilevel"/>
    <w:tmpl w:val="D2DE0A4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31FD69DF"/>
    <w:multiLevelType w:val="hybridMultilevel"/>
    <w:tmpl w:val="F0605CDC"/>
    <w:lvl w:ilvl="0" w:tplc="268C3E9A">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3" w15:restartNumberingAfterBreak="0">
    <w:nsid w:val="350D61CB"/>
    <w:multiLevelType w:val="multilevel"/>
    <w:tmpl w:val="FFFFFFFF"/>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4" w15:restartNumberingAfterBreak="0">
    <w:nsid w:val="363977F1"/>
    <w:multiLevelType w:val="hybridMultilevel"/>
    <w:tmpl w:val="00029E16"/>
    <w:lvl w:ilvl="0" w:tplc="2B20CF0A">
      <w:start w:val="1"/>
      <w:numFmt w:val="bullet"/>
      <w:lvlText w:val=""/>
      <w:lvlJc w:val="left"/>
      <w:pPr>
        <w:ind w:left="765" w:hanging="360"/>
      </w:pPr>
      <w:rPr>
        <w:rFonts w:ascii="Symbol" w:hAnsi="Symbol" w:hint="default"/>
      </w:rPr>
    </w:lvl>
    <w:lvl w:ilvl="1" w:tplc="3828B310" w:tentative="1">
      <w:start w:val="1"/>
      <w:numFmt w:val="bullet"/>
      <w:lvlText w:val="o"/>
      <w:lvlJc w:val="left"/>
      <w:pPr>
        <w:ind w:left="1485" w:hanging="360"/>
      </w:pPr>
      <w:rPr>
        <w:rFonts w:ascii="Courier New" w:hAnsi="Courier New" w:cs="Courier New" w:hint="default"/>
      </w:rPr>
    </w:lvl>
    <w:lvl w:ilvl="2" w:tplc="DEBEB2CA" w:tentative="1">
      <w:start w:val="1"/>
      <w:numFmt w:val="bullet"/>
      <w:lvlText w:val=""/>
      <w:lvlJc w:val="left"/>
      <w:pPr>
        <w:ind w:left="2205" w:hanging="360"/>
      </w:pPr>
      <w:rPr>
        <w:rFonts w:ascii="Wingdings" w:hAnsi="Wingdings" w:hint="default"/>
      </w:rPr>
    </w:lvl>
    <w:lvl w:ilvl="3" w:tplc="789EAE1E" w:tentative="1">
      <w:start w:val="1"/>
      <w:numFmt w:val="bullet"/>
      <w:lvlText w:val=""/>
      <w:lvlJc w:val="left"/>
      <w:pPr>
        <w:ind w:left="2925" w:hanging="360"/>
      </w:pPr>
      <w:rPr>
        <w:rFonts w:ascii="Symbol" w:hAnsi="Symbol" w:hint="default"/>
      </w:rPr>
    </w:lvl>
    <w:lvl w:ilvl="4" w:tplc="43D6C668" w:tentative="1">
      <w:start w:val="1"/>
      <w:numFmt w:val="bullet"/>
      <w:lvlText w:val="o"/>
      <w:lvlJc w:val="left"/>
      <w:pPr>
        <w:ind w:left="3645" w:hanging="360"/>
      </w:pPr>
      <w:rPr>
        <w:rFonts w:ascii="Courier New" w:hAnsi="Courier New" w:cs="Courier New" w:hint="default"/>
      </w:rPr>
    </w:lvl>
    <w:lvl w:ilvl="5" w:tplc="146A83CE" w:tentative="1">
      <w:start w:val="1"/>
      <w:numFmt w:val="bullet"/>
      <w:lvlText w:val=""/>
      <w:lvlJc w:val="left"/>
      <w:pPr>
        <w:ind w:left="4365" w:hanging="360"/>
      </w:pPr>
      <w:rPr>
        <w:rFonts w:ascii="Wingdings" w:hAnsi="Wingdings" w:hint="default"/>
      </w:rPr>
    </w:lvl>
    <w:lvl w:ilvl="6" w:tplc="1722F6C4" w:tentative="1">
      <w:start w:val="1"/>
      <w:numFmt w:val="bullet"/>
      <w:lvlText w:val=""/>
      <w:lvlJc w:val="left"/>
      <w:pPr>
        <w:ind w:left="5085" w:hanging="360"/>
      </w:pPr>
      <w:rPr>
        <w:rFonts w:ascii="Symbol" w:hAnsi="Symbol" w:hint="default"/>
      </w:rPr>
    </w:lvl>
    <w:lvl w:ilvl="7" w:tplc="78EEC7BE" w:tentative="1">
      <w:start w:val="1"/>
      <w:numFmt w:val="bullet"/>
      <w:lvlText w:val="o"/>
      <w:lvlJc w:val="left"/>
      <w:pPr>
        <w:ind w:left="5805" w:hanging="360"/>
      </w:pPr>
      <w:rPr>
        <w:rFonts w:ascii="Courier New" w:hAnsi="Courier New" w:cs="Courier New" w:hint="default"/>
      </w:rPr>
    </w:lvl>
    <w:lvl w:ilvl="8" w:tplc="6624E072" w:tentative="1">
      <w:start w:val="1"/>
      <w:numFmt w:val="bullet"/>
      <w:lvlText w:val=""/>
      <w:lvlJc w:val="left"/>
      <w:pPr>
        <w:ind w:left="6525" w:hanging="360"/>
      </w:pPr>
      <w:rPr>
        <w:rFonts w:ascii="Wingdings" w:hAnsi="Wingdings" w:hint="default"/>
      </w:rPr>
    </w:lvl>
  </w:abstractNum>
  <w:abstractNum w:abstractNumId="15" w15:restartNumberingAfterBreak="0">
    <w:nsid w:val="38984B54"/>
    <w:multiLevelType w:val="multilevel"/>
    <w:tmpl w:val="29BA4BDA"/>
    <w:lvl w:ilvl="0">
      <w:start w:val="4"/>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A4F2254"/>
    <w:multiLevelType w:val="multilevel"/>
    <w:tmpl w:val="FFFFFFFF"/>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7" w15:restartNumberingAfterBreak="0">
    <w:nsid w:val="3C135279"/>
    <w:multiLevelType w:val="multilevel"/>
    <w:tmpl w:val="91D05E9E"/>
    <w:lvl w:ilvl="0">
      <w:start w:val="1"/>
      <w:numFmt w:val="decimal"/>
      <w:pStyle w:val="a"/>
      <w:lvlText w:val="%1."/>
      <w:lvlJc w:val="left"/>
      <w:pPr>
        <w:ind w:left="1818" w:hanging="1110"/>
      </w:pPr>
      <w:rPr>
        <w:rFonts w:ascii="Times New Roman" w:eastAsia="Times New Roman" w:hAnsi="Times New Roman" w:cs="Times New Roman"/>
      </w:rPr>
    </w:lvl>
    <w:lvl w:ilvl="1">
      <w:start w:val="1"/>
      <w:numFmt w:val="decimal"/>
      <w:isLgl/>
      <w:lvlText w:val="%1.%2."/>
      <w:lvlJc w:val="left"/>
      <w:pPr>
        <w:ind w:left="720"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18" w15:restartNumberingAfterBreak="0">
    <w:nsid w:val="3E267709"/>
    <w:multiLevelType w:val="hybridMultilevel"/>
    <w:tmpl w:val="61600876"/>
    <w:lvl w:ilvl="0" w:tplc="962A4D64">
      <w:start w:val="2"/>
      <w:numFmt w:val="bullet"/>
      <w:lvlText w:val=""/>
      <w:lvlJc w:val="left"/>
      <w:pPr>
        <w:ind w:left="786" w:hanging="360"/>
      </w:pPr>
      <w:rPr>
        <w:rFonts w:ascii="Symbol" w:eastAsia="Times New Roman" w:hAnsi="Symbol" w:cs="Times New Roman"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9" w15:restartNumberingAfterBreak="0">
    <w:nsid w:val="403F65FC"/>
    <w:multiLevelType w:val="hybridMultilevel"/>
    <w:tmpl w:val="7EB67DDA"/>
    <w:lvl w:ilvl="0" w:tplc="15AA5DAC">
      <w:start w:val="1"/>
      <w:numFmt w:val="bullet"/>
      <w:lvlText w:val="­"/>
      <w:lvlJc w:val="left"/>
      <w:pPr>
        <w:ind w:left="1146" w:hanging="360"/>
      </w:pPr>
      <w:rPr>
        <w:rFonts w:ascii="Courier New" w:hAnsi="Courier New"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0" w15:restartNumberingAfterBreak="0">
    <w:nsid w:val="406F2153"/>
    <w:multiLevelType w:val="hybridMultilevel"/>
    <w:tmpl w:val="E5C6888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15:restartNumberingAfterBreak="0">
    <w:nsid w:val="469B5A3E"/>
    <w:multiLevelType w:val="multilevel"/>
    <w:tmpl w:val="6D8046D6"/>
    <w:lvl w:ilvl="0">
      <w:start w:val="2"/>
      <w:numFmt w:val="decimal"/>
      <w:lvlText w:val="%1."/>
      <w:lvlJc w:val="left"/>
      <w:pPr>
        <w:ind w:left="432" w:hanging="432"/>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22" w15:restartNumberingAfterBreak="0">
    <w:nsid w:val="48731795"/>
    <w:multiLevelType w:val="hybridMultilevel"/>
    <w:tmpl w:val="E5F47CB8"/>
    <w:lvl w:ilvl="0" w:tplc="FD6EF428">
      <w:start w:val="1"/>
      <w:numFmt w:val="bullet"/>
      <w:lvlText w:val=""/>
      <w:lvlJc w:val="left"/>
      <w:pPr>
        <w:ind w:left="1572" w:hanging="360"/>
      </w:pPr>
      <w:rPr>
        <w:rFonts w:ascii="Symbol" w:hAnsi="Symbol" w:hint="default"/>
        <w:sz w:val="24"/>
      </w:rPr>
    </w:lvl>
    <w:lvl w:ilvl="1" w:tplc="04190003" w:tentative="1">
      <w:start w:val="1"/>
      <w:numFmt w:val="bullet"/>
      <w:lvlText w:val="o"/>
      <w:lvlJc w:val="left"/>
      <w:pPr>
        <w:ind w:left="2292" w:hanging="360"/>
      </w:pPr>
      <w:rPr>
        <w:rFonts w:ascii="Courier New" w:hAnsi="Courier New" w:cs="Courier New" w:hint="default"/>
      </w:rPr>
    </w:lvl>
    <w:lvl w:ilvl="2" w:tplc="04190005" w:tentative="1">
      <w:start w:val="1"/>
      <w:numFmt w:val="bullet"/>
      <w:lvlText w:val=""/>
      <w:lvlJc w:val="left"/>
      <w:pPr>
        <w:ind w:left="3012" w:hanging="360"/>
      </w:pPr>
      <w:rPr>
        <w:rFonts w:ascii="Wingdings" w:hAnsi="Wingdings" w:hint="default"/>
      </w:rPr>
    </w:lvl>
    <w:lvl w:ilvl="3" w:tplc="04190001" w:tentative="1">
      <w:start w:val="1"/>
      <w:numFmt w:val="bullet"/>
      <w:lvlText w:val=""/>
      <w:lvlJc w:val="left"/>
      <w:pPr>
        <w:ind w:left="3732" w:hanging="360"/>
      </w:pPr>
      <w:rPr>
        <w:rFonts w:ascii="Symbol" w:hAnsi="Symbol" w:hint="default"/>
      </w:rPr>
    </w:lvl>
    <w:lvl w:ilvl="4" w:tplc="04190003" w:tentative="1">
      <w:start w:val="1"/>
      <w:numFmt w:val="bullet"/>
      <w:lvlText w:val="o"/>
      <w:lvlJc w:val="left"/>
      <w:pPr>
        <w:ind w:left="4452" w:hanging="360"/>
      </w:pPr>
      <w:rPr>
        <w:rFonts w:ascii="Courier New" w:hAnsi="Courier New" w:cs="Courier New" w:hint="default"/>
      </w:rPr>
    </w:lvl>
    <w:lvl w:ilvl="5" w:tplc="04190005" w:tentative="1">
      <w:start w:val="1"/>
      <w:numFmt w:val="bullet"/>
      <w:lvlText w:val=""/>
      <w:lvlJc w:val="left"/>
      <w:pPr>
        <w:ind w:left="5172" w:hanging="360"/>
      </w:pPr>
      <w:rPr>
        <w:rFonts w:ascii="Wingdings" w:hAnsi="Wingdings" w:hint="default"/>
      </w:rPr>
    </w:lvl>
    <w:lvl w:ilvl="6" w:tplc="04190001" w:tentative="1">
      <w:start w:val="1"/>
      <w:numFmt w:val="bullet"/>
      <w:lvlText w:val=""/>
      <w:lvlJc w:val="left"/>
      <w:pPr>
        <w:ind w:left="5892" w:hanging="360"/>
      </w:pPr>
      <w:rPr>
        <w:rFonts w:ascii="Symbol" w:hAnsi="Symbol" w:hint="default"/>
      </w:rPr>
    </w:lvl>
    <w:lvl w:ilvl="7" w:tplc="04190003" w:tentative="1">
      <w:start w:val="1"/>
      <w:numFmt w:val="bullet"/>
      <w:lvlText w:val="o"/>
      <w:lvlJc w:val="left"/>
      <w:pPr>
        <w:ind w:left="6612" w:hanging="360"/>
      </w:pPr>
      <w:rPr>
        <w:rFonts w:ascii="Courier New" w:hAnsi="Courier New" w:cs="Courier New" w:hint="default"/>
      </w:rPr>
    </w:lvl>
    <w:lvl w:ilvl="8" w:tplc="04190005" w:tentative="1">
      <w:start w:val="1"/>
      <w:numFmt w:val="bullet"/>
      <w:lvlText w:val=""/>
      <w:lvlJc w:val="left"/>
      <w:pPr>
        <w:ind w:left="7332" w:hanging="360"/>
      </w:pPr>
      <w:rPr>
        <w:rFonts w:ascii="Wingdings" w:hAnsi="Wingdings" w:hint="default"/>
      </w:rPr>
    </w:lvl>
  </w:abstractNum>
  <w:abstractNum w:abstractNumId="23" w15:restartNumberingAfterBreak="0">
    <w:nsid w:val="4D9354D4"/>
    <w:multiLevelType w:val="multilevel"/>
    <w:tmpl w:val="FFFFFFFF"/>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4" w15:restartNumberingAfterBreak="0">
    <w:nsid w:val="4E025C0D"/>
    <w:multiLevelType w:val="hybridMultilevel"/>
    <w:tmpl w:val="49000C24"/>
    <w:lvl w:ilvl="0" w:tplc="0419000F">
      <w:start w:val="1"/>
      <w:numFmt w:val="decimal"/>
      <w:lvlText w:val="%1."/>
      <w:lvlJc w:val="left"/>
      <w:pPr>
        <w:ind w:left="1068"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15:restartNumberingAfterBreak="0">
    <w:nsid w:val="4E695901"/>
    <w:multiLevelType w:val="hybridMultilevel"/>
    <w:tmpl w:val="38FEE3BC"/>
    <w:lvl w:ilvl="0" w:tplc="5AFE593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15:restartNumberingAfterBreak="0">
    <w:nsid w:val="4F4674C4"/>
    <w:multiLevelType w:val="singleLevel"/>
    <w:tmpl w:val="463CCC1E"/>
    <w:lvl w:ilvl="0">
      <w:start w:val="1"/>
      <w:numFmt w:val="decimal"/>
      <w:pStyle w:val="20"/>
      <w:lvlText w:val="%1)"/>
      <w:lvlJc w:val="left"/>
      <w:pPr>
        <w:tabs>
          <w:tab w:val="num" w:pos="360"/>
        </w:tabs>
        <w:ind w:left="360" w:hanging="360"/>
      </w:pPr>
    </w:lvl>
  </w:abstractNum>
  <w:abstractNum w:abstractNumId="27" w15:restartNumberingAfterBreak="0">
    <w:nsid w:val="4F8B4455"/>
    <w:multiLevelType w:val="hybridMultilevel"/>
    <w:tmpl w:val="2BAA8AB8"/>
    <w:lvl w:ilvl="0" w:tplc="FFFFFFFF">
      <w:start w:val="1"/>
      <w:numFmt w:val="decimal"/>
      <w:lvlText w:val="%1."/>
      <w:lvlJc w:val="left"/>
      <w:pPr>
        <w:tabs>
          <w:tab w:val="num" w:pos="1755"/>
        </w:tabs>
        <w:ind w:left="1755" w:hanging="1035"/>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28" w15:restartNumberingAfterBreak="0">
    <w:nsid w:val="51D654B5"/>
    <w:multiLevelType w:val="hybridMultilevel"/>
    <w:tmpl w:val="D5CA6604"/>
    <w:lvl w:ilvl="0" w:tplc="C16CCCCA">
      <w:start w:val="1"/>
      <w:numFmt w:val="decimal"/>
      <w:lvlText w:val="%1"/>
      <w:lvlJc w:val="left"/>
      <w:pPr>
        <w:tabs>
          <w:tab w:val="num" w:pos="1080"/>
        </w:tabs>
        <w:ind w:left="1080" w:hanging="360"/>
      </w:pPr>
      <w:rPr>
        <w:rFonts w:hint="default"/>
      </w:rPr>
    </w:lvl>
    <w:lvl w:ilvl="1" w:tplc="C16CCCCA"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9" w15:restartNumberingAfterBreak="0">
    <w:nsid w:val="56164EF1"/>
    <w:multiLevelType w:val="hybridMultilevel"/>
    <w:tmpl w:val="E326BA8E"/>
    <w:lvl w:ilvl="0" w:tplc="F28A5C2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15:restartNumberingAfterBreak="0">
    <w:nsid w:val="620947ED"/>
    <w:multiLevelType w:val="hybridMultilevel"/>
    <w:tmpl w:val="30C2C9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4054FCB"/>
    <w:multiLevelType w:val="hybridMultilevel"/>
    <w:tmpl w:val="954E3E54"/>
    <w:lvl w:ilvl="0" w:tplc="9D8463DE">
      <w:start w:val="1"/>
      <w:numFmt w:val="decimal"/>
      <w:pStyle w:val="a0"/>
      <w:lvlText w:val="Статья %1."/>
      <w:lvlJc w:val="left"/>
      <w:pPr>
        <w:ind w:left="106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50E11E1"/>
    <w:multiLevelType w:val="hybridMultilevel"/>
    <w:tmpl w:val="318053CE"/>
    <w:lvl w:ilvl="0" w:tplc="C16CCCCA">
      <w:start w:val="1"/>
      <w:numFmt w:val="bullet"/>
      <w:pStyle w:val="a1"/>
      <w:lvlText w:val=""/>
      <w:lvlJc w:val="left"/>
      <w:pPr>
        <w:tabs>
          <w:tab w:val="num" w:pos="425"/>
        </w:tabs>
        <w:ind w:left="538" w:hanging="113"/>
      </w:pPr>
      <w:rPr>
        <w:rFonts w:ascii="Symbol" w:hAnsi="Symbol" w:hint="default"/>
      </w:rPr>
    </w:lvl>
    <w:lvl w:ilvl="1" w:tplc="C16CCCCA" w:tentative="1">
      <w:start w:val="1"/>
      <w:numFmt w:val="bullet"/>
      <w:lvlText w:val="o"/>
      <w:lvlJc w:val="left"/>
      <w:pPr>
        <w:tabs>
          <w:tab w:val="num" w:pos="1865"/>
        </w:tabs>
        <w:ind w:left="1865" w:hanging="360"/>
      </w:pPr>
      <w:rPr>
        <w:rFonts w:ascii="Courier New" w:hAnsi="Courier New" w:cs="Courier New" w:hint="default"/>
      </w:rPr>
    </w:lvl>
    <w:lvl w:ilvl="2" w:tplc="04190005">
      <w:start w:val="1"/>
      <w:numFmt w:val="bullet"/>
      <w:lvlText w:val=""/>
      <w:lvlJc w:val="left"/>
      <w:pPr>
        <w:tabs>
          <w:tab w:val="num" w:pos="2585"/>
        </w:tabs>
        <w:ind w:left="2585" w:hanging="360"/>
      </w:pPr>
      <w:rPr>
        <w:rFonts w:ascii="Wingdings" w:hAnsi="Wingdings" w:hint="default"/>
      </w:rPr>
    </w:lvl>
    <w:lvl w:ilvl="3" w:tplc="04190001" w:tentative="1">
      <w:start w:val="1"/>
      <w:numFmt w:val="bullet"/>
      <w:lvlText w:val=""/>
      <w:lvlJc w:val="left"/>
      <w:pPr>
        <w:tabs>
          <w:tab w:val="num" w:pos="3305"/>
        </w:tabs>
        <w:ind w:left="3305" w:hanging="360"/>
      </w:pPr>
      <w:rPr>
        <w:rFonts w:ascii="Symbol" w:hAnsi="Symbol" w:hint="default"/>
      </w:rPr>
    </w:lvl>
    <w:lvl w:ilvl="4" w:tplc="04190003" w:tentative="1">
      <w:start w:val="1"/>
      <w:numFmt w:val="bullet"/>
      <w:lvlText w:val="o"/>
      <w:lvlJc w:val="left"/>
      <w:pPr>
        <w:tabs>
          <w:tab w:val="num" w:pos="4025"/>
        </w:tabs>
        <w:ind w:left="4025" w:hanging="360"/>
      </w:pPr>
      <w:rPr>
        <w:rFonts w:ascii="Courier New" w:hAnsi="Courier New" w:cs="Courier New" w:hint="default"/>
      </w:rPr>
    </w:lvl>
    <w:lvl w:ilvl="5" w:tplc="04190005" w:tentative="1">
      <w:start w:val="1"/>
      <w:numFmt w:val="bullet"/>
      <w:lvlText w:val=""/>
      <w:lvlJc w:val="left"/>
      <w:pPr>
        <w:tabs>
          <w:tab w:val="num" w:pos="4745"/>
        </w:tabs>
        <w:ind w:left="4745" w:hanging="360"/>
      </w:pPr>
      <w:rPr>
        <w:rFonts w:ascii="Wingdings" w:hAnsi="Wingdings" w:hint="default"/>
      </w:rPr>
    </w:lvl>
    <w:lvl w:ilvl="6" w:tplc="04190001" w:tentative="1">
      <w:start w:val="1"/>
      <w:numFmt w:val="bullet"/>
      <w:lvlText w:val=""/>
      <w:lvlJc w:val="left"/>
      <w:pPr>
        <w:tabs>
          <w:tab w:val="num" w:pos="5465"/>
        </w:tabs>
        <w:ind w:left="5465" w:hanging="360"/>
      </w:pPr>
      <w:rPr>
        <w:rFonts w:ascii="Symbol" w:hAnsi="Symbol" w:hint="default"/>
      </w:rPr>
    </w:lvl>
    <w:lvl w:ilvl="7" w:tplc="04190003" w:tentative="1">
      <w:start w:val="1"/>
      <w:numFmt w:val="bullet"/>
      <w:lvlText w:val="o"/>
      <w:lvlJc w:val="left"/>
      <w:pPr>
        <w:tabs>
          <w:tab w:val="num" w:pos="6185"/>
        </w:tabs>
        <w:ind w:left="6185" w:hanging="360"/>
      </w:pPr>
      <w:rPr>
        <w:rFonts w:ascii="Courier New" w:hAnsi="Courier New" w:cs="Courier New" w:hint="default"/>
      </w:rPr>
    </w:lvl>
    <w:lvl w:ilvl="8" w:tplc="04190005" w:tentative="1">
      <w:start w:val="1"/>
      <w:numFmt w:val="bullet"/>
      <w:lvlText w:val=""/>
      <w:lvlJc w:val="left"/>
      <w:pPr>
        <w:tabs>
          <w:tab w:val="num" w:pos="6905"/>
        </w:tabs>
        <w:ind w:left="6905" w:hanging="360"/>
      </w:pPr>
      <w:rPr>
        <w:rFonts w:ascii="Wingdings" w:hAnsi="Wingdings" w:hint="default"/>
      </w:rPr>
    </w:lvl>
  </w:abstractNum>
  <w:abstractNum w:abstractNumId="33" w15:restartNumberingAfterBreak="0">
    <w:nsid w:val="6D743EED"/>
    <w:multiLevelType w:val="multilevel"/>
    <w:tmpl w:val="7AD84D82"/>
    <w:lvl w:ilvl="0">
      <w:start w:val="8"/>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34" w15:restartNumberingAfterBreak="0">
    <w:nsid w:val="70715CDE"/>
    <w:multiLevelType w:val="hybridMultilevel"/>
    <w:tmpl w:val="E318A7E0"/>
    <w:lvl w:ilvl="0" w:tplc="C16CCCCA">
      <w:start w:val="1"/>
      <w:numFmt w:val="decimal"/>
      <w:lvlText w:val="%1"/>
      <w:lvlJc w:val="left"/>
      <w:pPr>
        <w:tabs>
          <w:tab w:val="num" w:pos="1060"/>
        </w:tabs>
        <w:ind w:left="1060" w:hanging="360"/>
      </w:pPr>
      <w:rPr>
        <w:rFonts w:hint="default"/>
        <w:color w:val="auto"/>
      </w:rPr>
    </w:lvl>
    <w:lvl w:ilvl="1" w:tplc="C16CCCCA"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5" w15:restartNumberingAfterBreak="0">
    <w:nsid w:val="71465C89"/>
    <w:multiLevelType w:val="hybridMultilevel"/>
    <w:tmpl w:val="88605200"/>
    <w:lvl w:ilvl="0" w:tplc="41283026">
      <w:start w:val="1"/>
      <w:numFmt w:val="decimal"/>
      <w:lvlText w:val="%1"/>
      <w:lvlJc w:val="left"/>
      <w:pPr>
        <w:tabs>
          <w:tab w:val="num" w:pos="502"/>
        </w:tabs>
        <w:ind w:left="502" w:hanging="360"/>
      </w:pPr>
      <w:rPr>
        <w:rFonts w:hint="default"/>
        <w:color w:val="000000"/>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36" w15:restartNumberingAfterBreak="0">
    <w:nsid w:val="74C91061"/>
    <w:multiLevelType w:val="hybridMultilevel"/>
    <w:tmpl w:val="D7B2790C"/>
    <w:lvl w:ilvl="0" w:tplc="E840A3A0">
      <w:start w:val="2"/>
      <w:numFmt w:val="bullet"/>
      <w:lvlText w:val=""/>
      <w:lvlJc w:val="left"/>
      <w:pPr>
        <w:ind w:left="786" w:hanging="360"/>
      </w:pPr>
      <w:rPr>
        <w:rFonts w:ascii="Symbol" w:eastAsia="Times New Roman" w:hAnsi="Symbol" w:cs="Times New Roman"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37" w15:restartNumberingAfterBreak="0">
    <w:nsid w:val="7696239A"/>
    <w:multiLevelType w:val="hybridMultilevel"/>
    <w:tmpl w:val="251054F4"/>
    <w:lvl w:ilvl="0" w:tplc="15AA5DAC">
      <w:start w:val="1"/>
      <w:numFmt w:val="bullet"/>
      <w:lvlText w:val="­"/>
      <w:lvlJc w:val="left"/>
      <w:pPr>
        <w:ind w:left="1146" w:hanging="360"/>
      </w:pPr>
      <w:rPr>
        <w:rFonts w:ascii="Courier New" w:hAnsi="Courier New"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8" w15:restartNumberingAfterBreak="0">
    <w:nsid w:val="7771044E"/>
    <w:multiLevelType w:val="multilevel"/>
    <w:tmpl w:val="FFFFFFFF"/>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9" w15:restartNumberingAfterBreak="0">
    <w:nsid w:val="77DA2AFB"/>
    <w:multiLevelType w:val="hybridMultilevel"/>
    <w:tmpl w:val="50647804"/>
    <w:lvl w:ilvl="0" w:tplc="0C56BCB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0" w15:restartNumberingAfterBreak="0">
    <w:nsid w:val="7AB13E49"/>
    <w:multiLevelType w:val="multilevel"/>
    <w:tmpl w:val="6896B7C2"/>
    <w:lvl w:ilvl="0">
      <w:start w:val="5"/>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1" w15:restartNumberingAfterBreak="0">
    <w:nsid w:val="7D25441C"/>
    <w:multiLevelType w:val="multilevel"/>
    <w:tmpl w:val="FFFFFFFF"/>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2" w15:restartNumberingAfterBreak="0">
    <w:nsid w:val="7F2D4593"/>
    <w:multiLevelType w:val="multilevel"/>
    <w:tmpl w:val="EA60156E"/>
    <w:lvl w:ilvl="0">
      <w:start w:val="1"/>
      <w:numFmt w:val="decimal"/>
      <w:lvlText w:val="%1"/>
      <w:lvlJc w:val="left"/>
      <w:pPr>
        <w:tabs>
          <w:tab w:val="num" w:pos="925"/>
        </w:tabs>
        <w:ind w:left="-152" w:firstLine="720"/>
      </w:pPr>
      <w:rPr>
        <w:rFonts w:ascii="Arial" w:hAnsi="Arial" w:cs="Arial" w:hint="default"/>
        <w:b/>
        <w:i w:val="0"/>
        <w:color w:val="auto"/>
        <w:sz w:val="28"/>
        <w:szCs w:val="26"/>
      </w:rPr>
    </w:lvl>
    <w:lvl w:ilvl="1">
      <w:start w:val="1"/>
      <w:numFmt w:val="decimal"/>
      <w:lvlText w:val="%1.%2"/>
      <w:lvlJc w:val="left"/>
      <w:pPr>
        <w:tabs>
          <w:tab w:val="num" w:pos="1209"/>
        </w:tabs>
        <w:ind w:left="-152" w:firstLine="720"/>
      </w:pPr>
      <w:rPr>
        <w:rFonts w:ascii="Arial" w:hAnsi="Arial" w:cs="Arial" w:hint="default"/>
        <w:b/>
        <w:i w:val="0"/>
        <w:sz w:val="24"/>
        <w:szCs w:val="24"/>
      </w:rPr>
    </w:lvl>
    <w:lvl w:ilvl="2">
      <w:start w:val="1"/>
      <w:numFmt w:val="decimal"/>
      <w:lvlText w:val="%1.%2.%3"/>
      <w:lvlJc w:val="left"/>
      <w:pPr>
        <w:tabs>
          <w:tab w:val="num" w:pos="1644"/>
        </w:tabs>
        <w:ind w:left="0" w:firstLine="720"/>
      </w:pPr>
      <w:rPr>
        <w:rFonts w:ascii="Arial" w:hAnsi="Arial" w:cs="Arial" w:hint="default"/>
        <w:b/>
        <w:i w:val="0"/>
        <w:sz w:val="24"/>
        <w:szCs w:val="20"/>
      </w:rPr>
    </w:lvl>
    <w:lvl w:ilvl="3">
      <w:start w:val="1"/>
      <w:numFmt w:val="decimal"/>
      <w:lvlText w:val="%1.%2.%3.%4"/>
      <w:lvlJc w:val="left"/>
      <w:pPr>
        <w:tabs>
          <w:tab w:val="num" w:pos="2509"/>
        </w:tabs>
        <w:ind w:left="-11" w:firstLine="720"/>
      </w:pPr>
      <w:rPr>
        <w:rFonts w:ascii="Arial" w:hAnsi="Arial" w:cs="Arial" w:hint="default"/>
        <w:b/>
        <w:i w:val="0"/>
        <w:sz w:val="20"/>
        <w:szCs w:val="20"/>
      </w:rPr>
    </w:lvl>
    <w:lvl w:ilvl="4">
      <w:start w:val="1"/>
      <w:numFmt w:val="decimal"/>
      <w:lvlText w:val="%1.%2.%3.%4.%5"/>
      <w:lvlJc w:val="left"/>
      <w:pPr>
        <w:tabs>
          <w:tab w:val="num" w:pos="2869"/>
        </w:tabs>
        <w:ind w:left="-11" w:firstLine="720"/>
      </w:pPr>
      <w:rPr>
        <w:rFonts w:ascii="Arial" w:hAnsi="Arial" w:cs="Arial" w:hint="default"/>
        <w:b/>
        <w:i w:val="0"/>
        <w:sz w:val="20"/>
        <w:szCs w:val="20"/>
      </w:rPr>
    </w:lvl>
    <w:lvl w:ilvl="5">
      <w:start w:val="1"/>
      <w:numFmt w:val="decimal"/>
      <w:lvlText w:val="%1.%2.%3.%4.%5.%6"/>
      <w:lvlJc w:val="left"/>
      <w:pPr>
        <w:tabs>
          <w:tab w:val="num" w:pos="3229"/>
        </w:tabs>
        <w:ind w:left="-11" w:firstLine="720"/>
      </w:pPr>
      <w:rPr>
        <w:rFonts w:ascii="Arial" w:hAnsi="Arial" w:cs="Arial" w:hint="default"/>
        <w:b/>
        <w:i w:val="0"/>
        <w:sz w:val="20"/>
        <w:szCs w:val="20"/>
      </w:rPr>
    </w:lvl>
    <w:lvl w:ilvl="6">
      <w:start w:val="1"/>
      <w:numFmt w:val="decimal"/>
      <w:lvlText w:val="%1.%2.%3.%4.%5.%6.%7"/>
      <w:lvlJc w:val="left"/>
      <w:pPr>
        <w:tabs>
          <w:tab w:val="num" w:pos="3589"/>
        </w:tabs>
        <w:ind w:left="-11" w:firstLine="720"/>
      </w:pPr>
      <w:rPr>
        <w:rFonts w:ascii="Arial" w:hAnsi="Arial" w:cs="Arial" w:hint="default"/>
        <w:b/>
        <w:i w:val="0"/>
        <w:sz w:val="20"/>
        <w:szCs w:val="20"/>
      </w:rPr>
    </w:lvl>
    <w:lvl w:ilvl="7">
      <w:start w:val="1"/>
      <w:numFmt w:val="decimal"/>
      <w:lvlText w:val="%1.%2.%3.%4.%5.%6.%7.%8"/>
      <w:lvlJc w:val="left"/>
      <w:pPr>
        <w:tabs>
          <w:tab w:val="num" w:pos="3949"/>
        </w:tabs>
        <w:ind w:left="-11" w:firstLine="720"/>
      </w:pPr>
      <w:rPr>
        <w:rFonts w:ascii="Arial" w:hAnsi="Arial" w:hint="default"/>
        <w:b/>
        <w:i w:val="0"/>
        <w:sz w:val="22"/>
      </w:rPr>
    </w:lvl>
    <w:lvl w:ilvl="8">
      <w:start w:val="1"/>
      <w:numFmt w:val="decimal"/>
      <w:lvlText w:val="%1.%2.%3.%4.%5.%6.%7.%8.%9"/>
      <w:lvlJc w:val="left"/>
      <w:pPr>
        <w:tabs>
          <w:tab w:val="num" w:pos="4669"/>
        </w:tabs>
        <w:ind w:left="-11" w:firstLine="720"/>
      </w:pPr>
      <w:rPr>
        <w:rFonts w:ascii="Arial" w:hAnsi="Arial" w:hint="default"/>
        <w:b/>
        <w:i w:val="0"/>
        <w:sz w:val="22"/>
      </w:rPr>
    </w:lvl>
  </w:abstractNum>
  <w:num w:numId="1">
    <w:abstractNumId w:val="17"/>
  </w:num>
  <w:num w:numId="2">
    <w:abstractNumId w:val="20"/>
  </w:num>
  <w:num w:numId="3">
    <w:abstractNumId w:val="10"/>
  </w:num>
  <w:num w:numId="4">
    <w:abstractNumId w:val="12"/>
  </w:num>
  <w:num w:numId="5">
    <w:abstractNumId w:val="7"/>
  </w:num>
  <w:num w:numId="6">
    <w:abstractNumId w:val="26"/>
  </w:num>
  <w:num w:numId="7">
    <w:abstractNumId w:val="5"/>
  </w:num>
  <w:num w:numId="8">
    <w:abstractNumId w:val="32"/>
  </w:num>
  <w:num w:numId="9">
    <w:abstractNumId w:val="42"/>
  </w:num>
  <w:num w:numId="10">
    <w:abstractNumId w:val="28"/>
  </w:num>
  <w:num w:numId="11">
    <w:abstractNumId w:val="34"/>
  </w:num>
  <w:num w:numId="12">
    <w:abstractNumId w:val="27"/>
  </w:num>
  <w:num w:numId="13">
    <w:abstractNumId w:val="3"/>
  </w:num>
  <w:num w:numId="14">
    <w:abstractNumId w:val="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1"/>
  </w:num>
  <w:num w:numId="18">
    <w:abstractNumId w:val="4"/>
  </w:num>
  <w:num w:numId="19">
    <w:abstractNumId w:val="23"/>
  </w:num>
  <w:num w:numId="20">
    <w:abstractNumId w:val="38"/>
  </w:num>
  <w:num w:numId="21">
    <w:abstractNumId w:val="8"/>
  </w:num>
  <w:num w:numId="22">
    <w:abstractNumId w:val="16"/>
  </w:num>
  <w:num w:numId="23">
    <w:abstractNumId w:val="2"/>
  </w:num>
  <w:num w:numId="24">
    <w:abstractNumId w:val="13"/>
  </w:num>
  <w:num w:numId="25">
    <w:abstractNumId w:val="35"/>
  </w:num>
  <w:num w:numId="26">
    <w:abstractNumId w:val="24"/>
  </w:num>
  <w:num w:numId="27">
    <w:abstractNumId w:val="37"/>
  </w:num>
  <w:num w:numId="28">
    <w:abstractNumId w:val="19"/>
  </w:num>
  <w:num w:numId="29">
    <w:abstractNumId w:val="6"/>
  </w:num>
  <w:num w:numId="30">
    <w:abstractNumId w:val="14"/>
  </w:num>
  <w:num w:numId="31">
    <w:abstractNumId w:val="15"/>
  </w:num>
  <w:num w:numId="32">
    <w:abstractNumId w:val="11"/>
  </w:num>
  <w:num w:numId="33">
    <w:abstractNumId w:val="31"/>
  </w:num>
  <w:num w:numId="34">
    <w:abstractNumId w:val="36"/>
  </w:num>
  <w:num w:numId="35">
    <w:abstractNumId w:val="18"/>
  </w:num>
  <w:num w:numId="36">
    <w:abstractNumId w:val="22"/>
  </w:num>
  <w:num w:numId="37">
    <w:abstractNumId w:val="0"/>
  </w:num>
  <w:num w:numId="38">
    <w:abstractNumId w:val="9"/>
  </w:num>
  <w:num w:numId="39">
    <w:abstractNumId w:val="30"/>
  </w:num>
  <w:num w:numId="40">
    <w:abstractNumId w:val="39"/>
  </w:num>
  <w:num w:numId="41">
    <w:abstractNumId w:val="29"/>
  </w:num>
  <w:num w:numId="42">
    <w:abstractNumId w:val="25"/>
  </w:num>
  <w:num w:numId="43">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02D7"/>
    <w:rsid w:val="00025286"/>
    <w:rsid w:val="00026A36"/>
    <w:rsid w:val="00034E60"/>
    <w:rsid w:val="00043F78"/>
    <w:rsid w:val="000506B8"/>
    <w:rsid w:val="00062F93"/>
    <w:rsid w:val="00072F28"/>
    <w:rsid w:val="0008598B"/>
    <w:rsid w:val="000903EF"/>
    <w:rsid w:val="00094591"/>
    <w:rsid w:val="0009789B"/>
    <w:rsid w:val="000B037E"/>
    <w:rsid w:val="000C3FAF"/>
    <w:rsid w:val="000C5199"/>
    <w:rsid w:val="000D0C14"/>
    <w:rsid w:val="000F1F6A"/>
    <w:rsid w:val="000F4FAF"/>
    <w:rsid w:val="000F5563"/>
    <w:rsid w:val="000F6E19"/>
    <w:rsid w:val="00100DDA"/>
    <w:rsid w:val="0010392C"/>
    <w:rsid w:val="00105933"/>
    <w:rsid w:val="00116EEC"/>
    <w:rsid w:val="00133B05"/>
    <w:rsid w:val="00133D60"/>
    <w:rsid w:val="001340DF"/>
    <w:rsid w:val="00135D10"/>
    <w:rsid w:val="001361AA"/>
    <w:rsid w:val="001414F8"/>
    <w:rsid w:val="00161CFC"/>
    <w:rsid w:val="001706A1"/>
    <w:rsid w:val="00177BFF"/>
    <w:rsid w:val="0018379C"/>
    <w:rsid w:val="00186A39"/>
    <w:rsid w:val="001900F5"/>
    <w:rsid w:val="00190424"/>
    <w:rsid w:val="001920E2"/>
    <w:rsid w:val="00192F45"/>
    <w:rsid w:val="0019386E"/>
    <w:rsid w:val="001A4309"/>
    <w:rsid w:val="001A7B79"/>
    <w:rsid w:val="001B49BD"/>
    <w:rsid w:val="001C6AFF"/>
    <w:rsid w:val="001C79CA"/>
    <w:rsid w:val="001D16FE"/>
    <w:rsid w:val="001F3BCE"/>
    <w:rsid w:val="0020015B"/>
    <w:rsid w:val="00203FAE"/>
    <w:rsid w:val="00206022"/>
    <w:rsid w:val="0021329A"/>
    <w:rsid w:val="002162A0"/>
    <w:rsid w:val="00217ECB"/>
    <w:rsid w:val="002225DD"/>
    <w:rsid w:val="0022440B"/>
    <w:rsid w:val="00230CDA"/>
    <w:rsid w:val="00252613"/>
    <w:rsid w:val="00262AC3"/>
    <w:rsid w:val="0026482B"/>
    <w:rsid w:val="00265A98"/>
    <w:rsid w:val="002662D9"/>
    <w:rsid w:val="002670FF"/>
    <w:rsid w:val="00270E4F"/>
    <w:rsid w:val="00271455"/>
    <w:rsid w:val="00283864"/>
    <w:rsid w:val="00285648"/>
    <w:rsid w:val="00293BBE"/>
    <w:rsid w:val="002960BE"/>
    <w:rsid w:val="002A0E02"/>
    <w:rsid w:val="002A499A"/>
    <w:rsid w:val="002A5A06"/>
    <w:rsid w:val="002B3EBB"/>
    <w:rsid w:val="002C00FA"/>
    <w:rsid w:val="002C4F8A"/>
    <w:rsid w:val="002D06D1"/>
    <w:rsid w:val="002D474C"/>
    <w:rsid w:val="002E1CD1"/>
    <w:rsid w:val="002E29B6"/>
    <w:rsid w:val="002F6071"/>
    <w:rsid w:val="003067CA"/>
    <w:rsid w:val="003155E1"/>
    <w:rsid w:val="00316EBA"/>
    <w:rsid w:val="00322937"/>
    <w:rsid w:val="00325F98"/>
    <w:rsid w:val="00332A4D"/>
    <w:rsid w:val="00346229"/>
    <w:rsid w:val="003474AC"/>
    <w:rsid w:val="0035369E"/>
    <w:rsid w:val="0036058A"/>
    <w:rsid w:val="00367541"/>
    <w:rsid w:val="00370D04"/>
    <w:rsid w:val="00371FA5"/>
    <w:rsid w:val="00374724"/>
    <w:rsid w:val="00382C26"/>
    <w:rsid w:val="00384F65"/>
    <w:rsid w:val="00386ECA"/>
    <w:rsid w:val="00395B60"/>
    <w:rsid w:val="003A055C"/>
    <w:rsid w:val="003A4370"/>
    <w:rsid w:val="003A7752"/>
    <w:rsid w:val="003B02CA"/>
    <w:rsid w:val="003B0320"/>
    <w:rsid w:val="003B4784"/>
    <w:rsid w:val="003C2A13"/>
    <w:rsid w:val="003C4689"/>
    <w:rsid w:val="003C76D8"/>
    <w:rsid w:val="003D6374"/>
    <w:rsid w:val="003E2413"/>
    <w:rsid w:val="003E2B0F"/>
    <w:rsid w:val="003E782B"/>
    <w:rsid w:val="003F4B32"/>
    <w:rsid w:val="003F6728"/>
    <w:rsid w:val="00402A16"/>
    <w:rsid w:val="00412899"/>
    <w:rsid w:val="0042119D"/>
    <w:rsid w:val="00421281"/>
    <w:rsid w:val="00423C0E"/>
    <w:rsid w:val="00424DDC"/>
    <w:rsid w:val="00425003"/>
    <w:rsid w:val="00434C0D"/>
    <w:rsid w:val="004378CC"/>
    <w:rsid w:val="00440C36"/>
    <w:rsid w:val="00441930"/>
    <w:rsid w:val="0045320C"/>
    <w:rsid w:val="004553F3"/>
    <w:rsid w:val="00456DFF"/>
    <w:rsid w:val="0046437A"/>
    <w:rsid w:val="00464F2A"/>
    <w:rsid w:val="0046599B"/>
    <w:rsid w:val="004731A4"/>
    <w:rsid w:val="0048141E"/>
    <w:rsid w:val="00481717"/>
    <w:rsid w:val="00494F47"/>
    <w:rsid w:val="0049623A"/>
    <w:rsid w:val="0049744D"/>
    <w:rsid w:val="004A580E"/>
    <w:rsid w:val="004A756A"/>
    <w:rsid w:val="004A7822"/>
    <w:rsid w:val="004D24FF"/>
    <w:rsid w:val="004E0DD4"/>
    <w:rsid w:val="004E4489"/>
    <w:rsid w:val="004E699F"/>
    <w:rsid w:val="00505AA6"/>
    <w:rsid w:val="0052025F"/>
    <w:rsid w:val="00521428"/>
    <w:rsid w:val="00524955"/>
    <w:rsid w:val="0054106F"/>
    <w:rsid w:val="005469A8"/>
    <w:rsid w:val="005539C1"/>
    <w:rsid w:val="00555261"/>
    <w:rsid w:val="00562423"/>
    <w:rsid w:val="005670E5"/>
    <w:rsid w:val="00573A95"/>
    <w:rsid w:val="005740CE"/>
    <w:rsid w:val="00577CBE"/>
    <w:rsid w:val="005810D9"/>
    <w:rsid w:val="00583EAB"/>
    <w:rsid w:val="0059373E"/>
    <w:rsid w:val="005A02D7"/>
    <w:rsid w:val="005A2193"/>
    <w:rsid w:val="005B09D8"/>
    <w:rsid w:val="005B4269"/>
    <w:rsid w:val="005B6F39"/>
    <w:rsid w:val="005C2E8E"/>
    <w:rsid w:val="005D4F4F"/>
    <w:rsid w:val="005D7A23"/>
    <w:rsid w:val="005F1798"/>
    <w:rsid w:val="005F21AC"/>
    <w:rsid w:val="005F625F"/>
    <w:rsid w:val="00603A81"/>
    <w:rsid w:val="00607A02"/>
    <w:rsid w:val="00612A7D"/>
    <w:rsid w:val="006230AB"/>
    <w:rsid w:val="00644024"/>
    <w:rsid w:val="00676679"/>
    <w:rsid w:val="00686A45"/>
    <w:rsid w:val="00694572"/>
    <w:rsid w:val="006A5996"/>
    <w:rsid w:val="006B1BAD"/>
    <w:rsid w:val="006B48D5"/>
    <w:rsid w:val="006C5EE9"/>
    <w:rsid w:val="006D38D6"/>
    <w:rsid w:val="006D5B72"/>
    <w:rsid w:val="006E2893"/>
    <w:rsid w:val="006E4786"/>
    <w:rsid w:val="006E6946"/>
    <w:rsid w:val="00711A27"/>
    <w:rsid w:val="00711DE3"/>
    <w:rsid w:val="00723610"/>
    <w:rsid w:val="00741AEB"/>
    <w:rsid w:val="00751024"/>
    <w:rsid w:val="0075465F"/>
    <w:rsid w:val="00755F77"/>
    <w:rsid w:val="00772E3A"/>
    <w:rsid w:val="007809F5"/>
    <w:rsid w:val="00781C98"/>
    <w:rsid w:val="00786CF7"/>
    <w:rsid w:val="00792144"/>
    <w:rsid w:val="007925A9"/>
    <w:rsid w:val="00796219"/>
    <w:rsid w:val="007A4B36"/>
    <w:rsid w:val="007C240A"/>
    <w:rsid w:val="007D5365"/>
    <w:rsid w:val="007E01A2"/>
    <w:rsid w:val="007F3060"/>
    <w:rsid w:val="007F6A90"/>
    <w:rsid w:val="007F7090"/>
    <w:rsid w:val="007F7FF7"/>
    <w:rsid w:val="00804A5E"/>
    <w:rsid w:val="00815551"/>
    <w:rsid w:val="00822915"/>
    <w:rsid w:val="00833144"/>
    <w:rsid w:val="00833A14"/>
    <w:rsid w:val="0083626E"/>
    <w:rsid w:val="00842B72"/>
    <w:rsid w:val="00844363"/>
    <w:rsid w:val="0084440C"/>
    <w:rsid w:val="008517F7"/>
    <w:rsid w:val="0086063D"/>
    <w:rsid w:val="00881FAF"/>
    <w:rsid w:val="008877F3"/>
    <w:rsid w:val="00887E12"/>
    <w:rsid w:val="008A786C"/>
    <w:rsid w:val="008B6679"/>
    <w:rsid w:val="008B76A3"/>
    <w:rsid w:val="008C12D4"/>
    <w:rsid w:val="008C66BA"/>
    <w:rsid w:val="008D4BF0"/>
    <w:rsid w:val="008F6334"/>
    <w:rsid w:val="009007F1"/>
    <w:rsid w:val="00901FB5"/>
    <w:rsid w:val="0091166A"/>
    <w:rsid w:val="009318BA"/>
    <w:rsid w:val="0093337D"/>
    <w:rsid w:val="009346D5"/>
    <w:rsid w:val="00944350"/>
    <w:rsid w:val="00947228"/>
    <w:rsid w:val="009511D3"/>
    <w:rsid w:val="0095219B"/>
    <w:rsid w:val="00954B01"/>
    <w:rsid w:val="00957A62"/>
    <w:rsid w:val="0096105D"/>
    <w:rsid w:val="00965DCE"/>
    <w:rsid w:val="009660DF"/>
    <w:rsid w:val="009726B0"/>
    <w:rsid w:val="00977EF2"/>
    <w:rsid w:val="00981AA5"/>
    <w:rsid w:val="009862DC"/>
    <w:rsid w:val="009872F5"/>
    <w:rsid w:val="0099537A"/>
    <w:rsid w:val="009A08F4"/>
    <w:rsid w:val="009A0AE5"/>
    <w:rsid w:val="009B4A98"/>
    <w:rsid w:val="009C70A0"/>
    <w:rsid w:val="009D1C61"/>
    <w:rsid w:val="009D2E40"/>
    <w:rsid w:val="009D41C1"/>
    <w:rsid w:val="009D42F6"/>
    <w:rsid w:val="00A00414"/>
    <w:rsid w:val="00A00A8D"/>
    <w:rsid w:val="00A01481"/>
    <w:rsid w:val="00A02456"/>
    <w:rsid w:val="00A06ADD"/>
    <w:rsid w:val="00A113C7"/>
    <w:rsid w:val="00A1172B"/>
    <w:rsid w:val="00A21351"/>
    <w:rsid w:val="00A21E3A"/>
    <w:rsid w:val="00A22543"/>
    <w:rsid w:val="00A36C32"/>
    <w:rsid w:val="00A40C29"/>
    <w:rsid w:val="00A551E1"/>
    <w:rsid w:val="00A57C73"/>
    <w:rsid w:val="00A57FFA"/>
    <w:rsid w:val="00A62A6B"/>
    <w:rsid w:val="00A64630"/>
    <w:rsid w:val="00A70202"/>
    <w:rsid w:val="00A749C1"/>
    <w:rsid w:val="00A751F7"/>
    <w:rsid w:val="00A752B0"/>
    <w:rsid w:val="00A87D1B"/>
    <w:rsid w:val="00A91591"/>
    <w:rsid w:val="00AA07DF"/>
    <w:rsid w:val="00AA0D42"/>
    <w:rsid w:val="00AA76C0"/>
    <w:rsid w:val="00AB06AB"/>
    <w:rsid w:val="00AB79DD"/>
    <w:rsid w:val="00AC25D2"/>
    <w:rsid w:val="00AD07E2"/>
    <w:rsid w:val="00AD2F53"/>
    <w:rsid w:val="00AF6336"/>
    <w:rsid w:val="00B034D3"/>
    <w:rsid w:val="00B25135"/>
    <w:rsid w:val="00B25449"/>
    <w:rsid w:val="00B27129"/>
    <w:rsid w:val="00B36834"/>
    <w:rsid w:val="00B44A78"/>
    <w:rsid w:val="00B5075C"/>
    <w:rsid w:val="00B517E0"/>
    <w:rsid w:val="00B614A6"/>
    <w:rsid w:val="00B6427C"/>
    <w:rsid w:val="00B8494A"/>
    <w:rsid w:val="00B9072F"/>
    <w:rsid w:val="00B92247"/>
    <w:rsid w:val="00B97AFB"/>
    <w:rsid w:val="00BA2266"/>
    <w:rsid w:val="00BA3BB8"/>
    <w:rsid w:val="00BA3E85"/>
    <w:rsid w:val="00BB1905"/>
    <w:rsid w:val="00BB311B"/>
    <w:rsid w:val="00BB373F"/>
    <w:rsid w:val="00BB55AF"/>
    <w:rsid w:val="00BC09FD"/>
    <w:rsid w:val="00BC0BA2"/>
    <w:rsid w:val="00BC73AA"/>
    <w:rsid w:val="00BC7593"/>
    <w:rsid w:val="00BD2565"/>
    <w:rsid w:val="00BE2118"/>
    <w:rsid w:val="00BE23B4"/>
    <w:rsid w:val="00BE7B19"/>
    <w:rsid w:val="00BF1FE3"/>
    <w:rsid w:val="00BF3788"/>
    <w:rsid w:val="00C00C2C"/>
    <w:rsid w:val="00C16869"/>
    <w:rsid w:val="00C16AE9"/>
    <w:rsid w:val="00C16B1F"/>
    <w:rsid w:val="00C178F9"/>
    <w:rsid w:val="00C20E29"/>
    <w:rsid w:val="00C24CCF"/>
    <w:rsid w:val="00C279D5"/>
    <w:rsid w:val="00C3751D"/>
    <w:rsid w:val="00C42F8D"/>
    <w:rsid w:val="00C46D9E"/>
    <w:rsid w:val="00C502B9"/>
    <w:rsid w:val="00C52D48"/>
    <w:rsid w:val="00C560BB"/>
    <w:rsid w:val="00C676DD"/>
    <w:rsid w:val="00C73064"/>
    <w:rsid w:val="00C73199"/>
    <w:rsid w:val="00C80ADF"/>
    <w:rsid w:val="00C81618"/>
    <w:rsid w:val="00C878DE"/>
    <w:rsid w:val="00C87C26"/>
    <w:rsid w:val="00C94184"/>
    <w:rsid w:val="00CA00F9"/>
    <w:rsid w:val="00CA01CE"/>
    <w:rsid w:val="00CA6210"/>
    <w:rsid w:val="00CB0FEB"/>
    <w:rsid w:val="00CB3086"/>
    <w:rsid w:val="00CB4DAB"/>
    <w:rsid w:val="00CB541D"/>
    <w:rsid w:val="00CC11C9"/>
    <w:rsid w:val="00CD3193"/>
    <w:rsid w:val="00CE78B2"/>
    <w:rsid w:val="00CF2C75"/>
    <w:rsid w:val="00CF37AD"/>
    <w:rsid w:val="00CF7AAD"/>
    <w:rsid w:val="00D074EE"/>
    <w:rsid w:val="00D12A41"/>
    <w:rsid w:val="00D15F9A"/>
    <w:rsid w:val="00D16407"/>
    <w:rsid w:val="00D16477"/>
    <w:rsid w:val="00D1750B"/>
    <w:rsid w:val="00D17CD2"/>
    <w:rsid w:val="00D274CF"/>
    <w:rsid w:val="00D325E3"/>
    <w:rsid w:val="00D40354"/>
    <w:rsid w:val="00D44AF1"/>
    <w:rsid w:val="00D474AE"/>
    <w:rsid w:val="00D631A6"/>
    <w:rsid w:val="00D63C02"/>
    <w:rsid w:val="00D66491"/>
    <w:rsid w:val="00D719F8"/>
    <w:rsid w:val="00D75DBA"/>
    <w:rsid w:val="00D93D66"/>
    <w:rsid w:val="00DB56D6"/>
    <w:rsid w:val="00DB6B11"/>
    <w:rsid w:val="00DB7F9E"/>
    <w:rsid w:val="00DC2DBD"/>
    <w:rsid w:val="00DD1138"/>
    <w:rsid w:val="00DD33EE"/>
    <w:rsid w:val="00DD34BE"/>
    <w:rsid w:val="00DD3ED1"/>
    <w:rsid w:val="00DD64F9"/>
    <w:rsid w:val="00DD772A"/>
    <w:rsid w:val="00DD7C90"/>
    <w:rsid w:val="00E009F4"/>
    <w:rsid w:val="00E01F47"/>
    <w:rsid w:val="00E04AB0"/>
    <w:rsid w:val="00E11614"/>
    <w:rsid w:val="00E12FF8"/>
    <w:rsid w:val="00E210E0"/>
    <w:rsid w:val="00E211DA"/>
    <w:rsid w:val="00E22C95"/>
    <w:rsid w:val="00E267C3"/>
    <w:rsid w:val="00E26C7C"/>
    <w:rsid w:val="00E576AA"/>
    <w:rsid w:val="00E616F4"/>
    <w:rsid w:val="00E66BBE"/>
    <w:rsid w:val="00E73B9C"/>
    <w:rsid w:val="00E7522B"/>
    <w:rsid w:val="00E828AF"/>
    <w:rsid w:val="00E95ABA"/>
    <w:rsid w:val="00E977EC"/>
    <w:rsid w:val="00E97FBA"/>
    <w:rsid w:val="00EA0B92"/>
    <w:rsid w:val="00EA10F0"/>
    <w:rsid w:val="00EA1AB5"/>
    <w:rsid w:val="00EA6A20"/>
    <w:rsid w:val="00EB6E66"/>
    <w:rsid w:val="00EC1DFE"/>
    <w:rsid w:val="00EC6579"/>
    <w:rsid w:val="00ED24B9"/>
    <w:rsid w:val="00EE3851"/>
    <w:rsid w:val="00EE666B"/>
    <w:rsid w:val="00EF12E4"/>
    <w:rsid w:val="00EF300D"/>
    <w:rsid w:val="00EF408E"/>
    <w:rsid w:val="00F06A5E"/>
    <w:rsid w:val="00F1286E"/>
    <w:rsid w:val="00F12C36"/>
    <w:rsid w:val="00F13B7C"/>
    <w:rsid w:val="00F1443C"/>
    <w:rsid w:val="00F15210"/>
    <w:rsid w:val="00F17F3B"/>
    <w:rsid w:val="00F327E5"/>
    <w:rsid w:val="00F34765"/>
    <w:rsid w:val="00F43FAC"/>
    <w:rsid w:val="00F46B31"/>
    <w:rsid w:val="00F60F51"/>
    <w:rsid w:val="00F64063"/>
    <w:rsid w:val="00F85A13"/>
    <w:rsid w:val="00F933E6"/>
    <w:rsid w:val="00F95DE3"/>
    <w:rsid w:val="00F9601D"/>
    <w:rsid w:val="00FA0551"/>
    <w:rsid w:val="00FA14BE"/>
    <w:rsid w:val="00FA6EAB"/>
    <w:rsid w:val="00FB7F85"/>
    <w:rsid w:val="00FC6502"/>
    <w:rsid w:val="00FD03B6"/>
    <w:rsid w:val="00FD3CC3"/>
    <w:rsid w:val="00FD4D2A"/>
    <w:rsid w:val="00FD63DD"/>
    <w:rsid w:val="00FE183A"/>
    <w:rsid w:val="00FE2CC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15D98BD7-D9F2-4B92-99AA-D4A4D218C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List Number 2" w:uiPriority="99"/>
    <w:lsdException w:name="Title" w:qFormat="1"/>
    <w:lsdException w:name="Subtitle" w:qFormat="1"/>
    <w:lsdException w:name="Hyperlink" w:uiPriority="99"/>
    <w:lsdException w:name="FollowedHyperlink" w:uiPriority="99"/>
    <w:lsdException w:name="Strong" w:uiPriority="22" w:qFormat="1"/>
    <w:lsdException w:name="Emphasis" w:qFormat="1"/>
    <w:lsdException w:name="Document Map"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Pr>
      <w:sz w:val="28"/>
    </w:rPr>
  </w:style>
  <w:style w:type="paragraph" w:styleId="1">
    <w:name w:val="heading 1"/>
    <w:basedOn w:val="a2"/>
    <w:next w:val="a2"/>
    <w:link w:val="10"/>
    <w:uiPriority w:val="9"/>
    <w:qFormat/>
    <w:pPr>
      <w:keepNext/>
      <w:outlineLvl w:val="0"/>
    </w:pPr>
    <w:rPr>
      <w:b/>
      <w:sz w:val="24"/>
    </w:rPr>
  </w:style>
  <w:style w:type="paragraph" w:styleId="2">
    <w:name w:val="heading 2"/>
    <w:aliases w:val="Знак2,Знак2 Знак Знак Знак,Знак2 Знак1"/>
    <w:basedOn w:val="a2"/>
    <w:next w:val="a2"/>
    <w:link w:val="21"/>
    <w:qFormat/>
    <w:pPr>
      <w:keepNext/>
      <w:jc w:val="center"/>
      <w:outlineLvl w:val="1"/>
    </w:pPr>
    <w:rPr>
      <w:b/>
      <w:sz w:val="22"/>
    </w:rPr>
  </w:style>
  <w:style w:type="paragraph" w:styleId="3">
    <w:name w:val="heading 3"/>
    <w:aliases w:val="Знак3,Знак3 Знак Знак Знак"/>
    <w:basedOn w:val="a2"/>
    <w:next w:val="a2"/>
    <w:link w:val="30"/>
    <w:qFormat/>
    <w:pPr>
      <w:keepNext/>
      <w:jc w:val="center"/>
      <w:outlineLvl w:val="2"/>
    </w:pPr>
    <w:rPr>
      <w:b/>
      <w:sz w:val="24"/>
    </w:rPr>
  </w:style>
  <w:style w:type="paragraph" w:styleId="4">
    <w:name w:val="heading 4"/>
    <w:basedOn w:val="a2"/>
    <w:next w:val="a2"/>
    <w:link w:val="40"/>
    <w:qFormat/>
    <w:rsid w:val="00C279D5"/>
    <w:pPr>
      <w:keepNext/>
      <w:spacing w:before="240" w:after="60"/>
      <w:outlineLvl w:val="3"/>
    </w:pPr>
    <w:rPr>
      <w:rFonts w:ascii="Arial" w:hAnsi="Arial"/>
      <w:b/>
    </w:rPr>
  </w:style>
  <w:style w:type="paragraph" w:styleId="5">
    <w:name w:val="heading 5"/>
    <w:basedOn w:val="a2"/>
    <w:next w:val="a2"/>
    <w:link w:val="50"/>
    <w:qFormat/>
    <w:rsid w:val="00C279D5"/>
    <w:pPr>
      <w:spacing w:before="240" w:after="60"/>
      <w:outlineLvl w:val="4"/>
    </w:pPr>
    <w:rPr>
      <w:sz w:val="22"/>
    </w:rPr>
  </w:style>
  <w:style w:type="paragraph" w:styleId="6">
    <w:name w:val="heading 6"/>
    <w:basedOn w:val="a2"/>
    <w:next w:val="a2"/>
    <w:link w:val="60"/>
    <w:qFormat/>
    <w:rsid w:val="00C279D5"/>
    <w:pPr>
      <w:spacing w:before="240" w:after="60"/>
      <w:outlineLvl w:val="5"/>
    </w:pPr>
    <w:rPr>
      <w:i/>
      <w:sz w:val="22"/>
    </w:rPr>
  </w:style>
  <w:style w:type="paragraph" w:styleId="7">
    <w:name w:val="heading 7"/>
    <w:basedOn w:val="a2"/>
    <w:next w:val="a2"/>
    <w:link w:val="70"/>
    <w:qFormat/>
    <w:rsid w:val="00C279D5"/>
    <w:pPr>
      <w:spacing w:before="240" w:after="60"/>
      <w:outlineLvl w:val="6"/>
    </w:pPr>
    <w:rPr>
      <w:rFonts w:ascii="Arial" w:hAnsi="Arial"/>
      <w:sz w:val="20"/>
    </w:rPr>
  </w:style>
  <w:style w:type="paragraph" w:styleId="8">
    <w:name w:val="heading 8"/>
    <w:basedOn w:val="a2"/>
    <w:next w:val="a2"/>
    <w:link w:val="80"/>
    <w:qFormat/>
    <w:rsid w:val="00C279D5"/>
    <w:pPr>
      <w:spacing w:before="240" w:after="60"/>
      <w:outlineLvl w:val="7"/>
    </w:pPr>
    <w:rPr>
      <w:rFonts w:ascii="Arial" w:hAnsi="Arial"/>
      <w:i/>
      <w:sz w:val="20"/>
    </w:rPr>
  </w:style>
  <w:style w:type="paragraph" w:styleId="9">
    <w:name w:val="heading 9"/>
    <w:basedOn w:val="a2"/>
    <w:next w:val="a2"/>
    <w:link w:val="90"/>
    <w:qFormat/>
    <w:rsid w:val="00C279D5"/>
    <w:pPr>
      <w:spacing w:before="240" w:after="60"/>
      <w:outlineLvl w:val="8"/>
    </w:pPr>
    <w:rPr>
      <w:rFonts w:ascii="Arial" w:hAnsi="Arial"/>
      <w:b/>
      <w:i/>
      <w:sz w:val="18"/>
    </w:rPr>
  </w:style>
  <w:style w:type="character" w:default="1" w:styleId="a3">
    <w:name w:val="Default Paragraph Font"/>
    <w:uiPriority w:val="1"/>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Balloon Text"/>
    <w:basedOn w:val="a2"/>
    <w:link w:val="a7"/>
    <w:uiPriority w:val="99"/>
    <w:semiHidden/>
    <w:rsid w:val="00957A62"/>
    <w:rPr>
      <w:rFonts w:ascii="Tahoma" w:hAnsi="Tahoma" w:cs="Tahoma"/>
      <w:sz w:val="16"/>
      <w:szCs w:val="16"/>
    </w:rPr>
  </w:style>
  <w:style w:type="paragraph" w:customStyle="1" w:styleId="ConsPlusNormal">
    <w:name w:val="ConsPlusNormal"/>
    <w:link w:val="ConsPlusNormal0"/>
    <w:rsid w:val="00CA6210"/>
    <w:pPr>
      <w:widowControl w:val="0"/>
      <w:autoSpaceDE w:val="0"/>
      <w:autoSpaceDN w:val="0"/>
      <w:adjustRightInd w:val="0"/>
      <w:ind w:firstLine="720"/>
    </w:pPr>
    <w:rPr>
      <w:rFonts w:ascii="Arial" w:hAnsi="Arial" w:cs="Arial"/>
    </w:rPr>
  </w:style>
  <w:style w:type="paragraph" w:customStyle="1" w:styleId="ConsPlusTitle">
    <w:name w:val="ConsPlusTitle"/>
    <w:rsid w:val="00CA6210"/>
    <w:pPr>
      <w:widowControl w:val="0"/>
      <w:autoSpaceDE w:val="0"/>
      <w:autoSpaceDN w:val="0"/>
      <w:adjustRightInd w:val="0"/>
    </w:pPr>
    <w:rPr>
      <w:rFonts w:ascii="Arial" w:hAnsi="Arial" w:cs="Arial"/>
      <w:b/>
      <w:bCs/>
    </w:rPr>
  </w:style>
  <w:style w:type="paragraph" w:styleId="a8">
    <w:name w:val="header"/>
    <w:basedOn w:val="a2"/>
    <w:link w:val="a9"/>
    <w:rsid w:val="00AA07DF"/>
    <w:pPr>
      <w:tabs>
        <w:tab w:val="center" w:pos="4677"/>
        <w:tab w:val="right" w:pos="9355"/>
      </w:tabs>
    </w:pPr>
  </w:style>
  <w:style w:type="character" w:styleId="aa">
    <w:name w:val="page number"/>
    <w:basedOn w:val="a3"/>
    <w:rsid w:val="00AA07DF"/>
  </w:style>
  <w:style w:type="paragraph" w:styleId="ab">
    <w:name w:val="footer"/>
    <w:basedOn w:val="a2"/>
    <w:link w:val="ac"/>
    <w:rsid w:val="00386ECA"/>
    <w:pPr>
      <w:tabs>
        <w:tab w:val="center" w:pos="4677"/>
        <w:tab w:val="right" w:pos="9355"/>
      </w:tabs>
    </w:pPr>
  </w:style>
  <w:style w:type="character" w:styleId="ad">
    <w:name w:val="Strong"/>
    <w:uiPriority w:val="22"/>
    <w:qFormat/>
    <w:rsid w:val="003E2B0F"/>
    <w:rPr>
      <w:b/>
      <w:bCs/>
    </w:rPr>
  </w:style>
  <w:style w:type="paragraph" w:styleId="ae">
    <w:name w:val="Body Text"/>
    <w:basedOn w:val="a2"/>
    <w:link w:val="af"/>
    <w:rsid w:val="00D75DBA"/>
    <w:pPr>
      <w:widowControl w:val="0"/>
      <w:jc w:val="both"/>
    </w:pPr>
    <w:rPr>
      <w:snapToGrid w:val="0"/>
      <w:color w:val="000000"/>
      <w:sz w:val="26"/>
      <w:szCs w:val="22"/>
    </w:rPr>
  </w:style>
  <w:style w:type="character" w:styleId="af0">
    <w:name w:val="Hyperlink"/>
    <w:uiPriority w:val="99"/>
    <w:rsid w:val="00723610"/>
    <w:rPr>
      <w:color w:val="0000FF"/>
      <w:u w:val="single"/>
    </w:rPr>
  </w:style>
  <w:style w:type="paragraph" w:styleId="af1">
    <w:name w:val="Title"/>
    <w:basedOn w:val="a2"/>
    <w:link w:val="af2"/>
    <w:qFormat/>
    <w:rsid w:val="00332A4D"/>
    <w:pPr>
      <w:jc w:val="center"/>
    </w:pPr>
    <w:rPr>
      <w:b/>
      <w:bCs/>
      <w:sz w:val="32"/>
    </w:rPr>
  </w:style>
  <w:style w:type="character" w:customStyle="1" w:styleId="af2">
    <w:name w:val="Название Знак"/>
    <w:link w:val="af1"/>
    <w:rsid w:val="00332A4D"/>
    <w:rPr>
      <w:b/>
      <w:bCs/>
      <w:sz w:val="32"/>
      <w:lang w:val="ru-RU" w:eastAsia="ru-RU" w:bidi="ar-SA"/>
    </w:rPr>
  </w:style>
  <w:style w:type="paragraph" w:customStyle="1" w:styleId="11">
    <w:name w:val="Абзац списка1"/>
    <w:aliases w:val="мой,ПАРАГРАФ,Абзац списка ПОС"/>
    <w:basedOn w:val="a2"/>
    <w:link w:val="af3"/>
    <w:uiPriority w:val="34"/>
    <w:qFormat/>
    <w:rsid w:val="00332A4D"/>
    <w:pPr>
      <w:ind w:left="708"/>
    </w:pPr>
  </w:style>
  <w:style w:type="paragraph" w:customStyle="1" w:styleId="af4">
    <w:name w:val="ООО  «Институт Территориального Планирования"/>
    <w:basedOn w:val="a2"/>
    <w:link w:val="af5"/>
    <w:qFormat/>
    <w:rsid w:val="00332A4D"/>
    <w:pPr>
      <w:spacing w:line="360" w:lineRule="auto"/>
      <w:ind w:left="709"/>
      <w:jc w:val="right"/>
    </w:pPr>
    <w:rPr>
      <w:sz w:val="24"/>
      <w:szCs w:val="24"/>
      <w:lang w:val="x-none" w:eastAsia="x-none"/>
    </w:rPr>
  </w:style>
  <w:style w:type="character" w:customStyle="1" w:styleId="af5">
    <w:name w:val="ООО  «Институт Территориального Планирования Знак"/>
    <w:link w:val="af4"/>
    <w:rsid w:val="00332A4D"/>
    <w:rPr>
      <w:sz w:val="24"/>
      <w:szCs w:val="24"/>
      <w:lang w:val="x-none" w:eastAsia="x-none" w:bidi="ar-SA"/>
    </w:rPr>
  </w:style>
  <w:style w:type="paragraph" w:customStyle="1" w:styleId="af6">
    <w:name w:val="Таблица_Текст_ЦЕНТР"/>
    <w:qFormat/>
    <w:rsid w:val="00332A4D"/>
    <w:pPr>
      <w:jc w:val="center"/>
    </w:pPr>
    <w:rPr>
      <w:sz w:val="24"/>
      <w:szCs w:val="28"/>
    </w:rPr>
  </w:style>
  <w:style w:type="paragraph" w:customStyle="1" w:styleId="af7">
    <w:name w:val="Таблица_ШАПКА"/>
    <w:next w:val="a2"/>
    <w:qFormat/>
    <w:rsid w:val="00332A4D"/>
    <w:pPr>
      <w:keepNext/>
      <w:jc w:val="center"/>
    </w:pPr>
    <w:rPr>
      <w:b/>
      <w:sz w:val="24"/>
      <w:szCs w:val="24"/>
    </w:rPr>
  </w:style>
  <w:style w:type="paragraph" w:customStyle="1" w:styleId="af8">
    <w:name w:val="Таблица_НОМЕР СТОЛБ"/>
    <w:basedOn w:val="af6"/>
    <w:qFormat/>
    <w:rsid w:val="00332A4D"/>
    <w:pPr>
      <w:keepNext/>
    </w:pPr>
    <w:rPr>
      <w:rFonts w:eastAsia="Calibri" w:cs="Courier New"/>
      <w:sz w:val="16"/>
      <w:szCs w:val="16"/>
    </w:rPr>
  </w:style>
  <w:style w:type="paragraph" w:customStyle="1" w:styleId="af9">
    <w:name w:val="Таблица_Текст_ЛЕВО"/>
    <w:basedOn w:val="af6"/>
    <w:uiPriority w:val="99"/>
    <w:qFormat/>
    <w:rsid w:val="00332A4D"/>
    <w:pPr>
      <w:ind w:left="28"/>
      <w:jc w:val="left"/>
    </w:pPr>
    <w:rPr>
      <w:rFonts w:eastAsia="Calibri" w:cs="Courier New"/>
      <w:szCs w:val="20"/>
    </w:rPr>
  </w:style>
  <w:style w:type="paragraph" w:styleId="afa">
    <w:name w:val="Note Heading"/>
    <w:basedOn w:val="a2"/>
    <w:next w:val="a2"/>
    <w:link w:val="afb"/>
    <w:rsid w:val="00332A4D"/>
    <w:pPr>
      <w:jc w:val="center"/>
    </w:pPr>
    <w:rPr>
      <w:rFonts w:ascii="Arial" w:eastAsia="Calibri" w:hAnsi="Arial"/>
      <w:b/>
      <w:sz w:val="32"/>
      <w:szCs w:val="24"/>
    </w:rPr>
  </w:style>
  <w:style w:type="character" w:customStyle="1" w:styleId="afb">
    <w:name w:val="Заголовок записки Знак"/>
    <w:link w:val="afa"/>
    <w:locked/>
    <w:rsid w:val="00332A4D"/>
    <w:rPr>
      <w:rFonts w:ascii="Arial" w:eastAsia="Calibri" w:hAnsi="Arial"/>
      <w:b/>
      <w:sz w:val="32"/>
      <w:szCs w:val="24"/>
      <w:lang w:val="ru-RU" w:eastAsia="ru-RU" w:bidi="ar-SA"/>
    </w:rPr>
  </w:style>
  <w:style w:type="paragraph" w:styleId="afc">
    <w:name w:val="Block Text"/>
    <w:basedOn w:val="a2"/>
    <w:rsid w:val="00332A4D"/>
    <w:pPr>
      <w:ind w:left="-57" w:right="-284" w:firstLine="709"/>
      <w:jc w:val="both"/>
    </w:pPr>
    <w:rPr>
      <w:rFonts w:eastAsia="Calibri"/>
      <w:bCs/>
      <w:szCs w:val="24"/>
    </w:rPr>
  </w:style>
  <w:style w:type="character" w:customStyle="1" w:styleId="10">
    <w:name w:val="Заголовок 1 Знак"/>
    <w:link w:val="1"/>
    <w:uiPriority w:val="9"/>
    <w:locked/>
    <w:rsid w:val="00C279D5"/>
    <w:rPr>
      <w:b/>
      <w:sz w:val="24"/>
      <w:lang w:val="ru-RU" w:eastAsia="ru-RU" w:bidi="ar-SA"/>
    </w:rPr>
  </w:style>
  <w:style w:type="character" w:customStyle="1" w:styleId="21">
    <w:name w:val="Заголовок 2 Знак"/>
    <w:aliases w:val="Знак2 Знак,Знак2 Знак Знак Знак Знак,Знак2 Знак1 Знак"/>
    <w:link w:val="2"/>
    <w:locked/>
    <w:rsid w:val="00C279D5"/>
    <w:rPr>
      <w:b/>
      <w:sz w:val="22"/>
      <w:lang w:val="ru-RU" w:eastAsia="ru-RU" w:bidi="ar-SA"/>
    </w:rPr>
  </w:style>
  <w:style w:type="character" w:customStyle="1" w:styleId="30">
    <w:name w:val="Заголовок 3 Знак"/>
    <w:aliases w:val="Знак3 Знак,Знак3 Знак Знак Знак Знак"/>
    <w:link w:val="3"/>
    <w:locked/>
    <w:rsid w:val="00C279D5"/>
    <w:rPr>
      <w:b/>
      <w:sz w:val="24"/>
      <w:lang w:val="ru-RU" w:eastAsia="ru-RU" w:bidi="ar-SA"/>
    </w:rPr>
  </w:style>
  <w:style w:type="character" w:customStyle="1" w:styleId="40">
    <w:name w:val="Заголовок 4 Знак"/>
    <w:link w:val="4"/>
    <w:locked/>
    <w:rsid w:val="00C279D5"/>
    <w:rPr>
      <w:rFonts w:ascii="Arial" w:hAnsi="Arial"/>
      <w:b/>
      <w:sz w:val="28"/>
      <w:lang w:val="ru-RU" w:eastAsia="ru-RU" w:bidi="ar-SA"/>
    </w:rPr>
  </w:style>
  <w:style w:type="character" w:customStyle="1" w:styleId="50">
    <w:name w:val="Заголовок 5 Знак"/>
    <w:link w:val="5"/>
    <w:locked/>
    <w:rsid w:val="00C279D5"/>
    <w:rPr>
      <w:sz w:val="22"/>
      <w:lang w:val="ru-RU" w:eastAsia="ru-RU" w:bidi="ar-SA"/>
    </w:rPr>
  </w:style>
  <w:style w:type="character" w:customStyle="1" w:styleId="60">
    <w:name w:val="Заголовок 6 Знак"/>
    <w:link w:val="6"/>
    <w:locked/>
    <w:rsid w:val="00C279D5"/>
    <w:rPr>
      <w:i/>
      <w:sz w:val="22"/>
      <w:lang w:val="ru-RU" w:eastAsia="ru-RU" w:bidi="ar-SA"/>
    </w:rPr>
  </w:style>
  <w:style w:type="character" w:customStyle="1" w:styleId="70">
    <w:name w:val="Заголовок 7 Знак"/>
    <w:link w:val="7"/>
    <w:locked/>
    <w:rsid w:val="00C279D5"/>
    <w:rPr>
      <w:rFonts w:ascii="Arial" w:hAnsi="Arial"/>
      <w:lang w:val="ru-RU" w:eastAsia="ru-RU" w:bidi="ar-SA"/>
    </w:rPr>
  </w:style>
  <w:style w:type="paragraph" w:customStyle="1" w:styleId="ConsNormal">
    <w:name w:val="ConsNormal"/>
    <w:rsid w:val="00C279D5"/>
    <w:pPr>
      <w:widowControl w:val="0"/>
      <w:autoSpaceDE w:val="0"/>
      <w:autoSpaceDN w:val="0"/>
      <w:adjustRightInd w:val="0"/>
      <w:ind w:right="19772" w:firstLine="720"/>
    </w:pPr>
    <w:rPr>
      <w:rFonts w:ascii="Arial" w:hAnsi="Arial" w:cs="Arial"/>
    </w:rPr>
  </w:style>
  <w:style w:type="character" w:customStyle="1" w:styleId="a9">
    <w:name w:val="Верхний колонтитул Знак"/>
    <w:link w:val="a8"/>
    <w:locked/>
    <w:rsid w:val="00C279D5"/>
    <w:rPr>
      <w:sz w:val="28"/>
      <w:lang w:val="ru-RU" w:eastAsia="ru-RU" w:bidi="ar-SA"/>
    </w:rPr>
  </w:style>
  <w:style w:type="paragraph" w:customStyle="1" w:styleId="ConsNonformat">
    <w:name w:val="ConsNonformat"/>
    <w:rsid w:val="00C279D5"/>
    <w:pPr>
      <w:widowControl w:val="0"/>
      <w:ind w:right="19772"/>
    </w:pPr>
    <w:rPr>
      <w:rFonts w:ascii="Courier New" w:hAnsi="Courier New"/>
    </w:rPr>
  </w:style>
  <w:style w:type="paragraph" w:customStyle="1" w:styleId="ConsTitle">
    <w:name w:val="ConsTitle"/>
    <w:rsid w:val="00C279D5"/>
    <w:pPr>
      <w:widowControl w:val="0"/>
      <w:ind w:right="19772"/>
    </w:pPr>
    <w:rPr>
      <w:rFonts w:ascii="Arial" w:hAnsi="Arial"/>
      <w:b/>
    </w:rPr>
  </w:style>
  <w:style w:type="table" w:styleId="afd">
    <w:name w:val="Table Grid"/>
    <w:basedOn w:val="a4"/>
    <w:uiPriority w:val="59"/>
    <w:rsid w:val="00C279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2"/>
    <w:basedOn w:val="a2"/>
    <w:link w:val="23"/>
    <w:rsid w:val="00C279D5"/>
    <w:pPr>
      <w:spacing w:after="120" w:line="480" w:lineRule="auto"/>
    </w:pPr>
    <w:rPr>
      <w:sz w:val="20"/>
    </w:rPr>
  </w:style>
  <w:style w:type="character" w:customStyle="1" w:styleId="a7">
    <w:name w:val="Текст выноски Знак"/>
    <w:link w:val="a6"/>
    <w:uiPriority w:val="99"/>
    <w:locked/>
    <w:rsid w:val="00C279D5"/>
    <w:rPr>
      <w:rFonts w:ascii="Tahoma" w:hAnsi="Tahoma" w:cs="Tahoma"/>
      <w:sz w:val="16"/>
      <w:szCs w:val="16"/>
      <w:lang w:val="ru-RU" w:eastAsia="ru-RU" w:bidi="ar-SA"/>
    </w:rPr>
  </w:style>
  <w:style w:type="character" w:customStyle="1" w:styleId="af">
    <w:name w:val="Основной текст Знак"/>
    <w:link w:val="ae"/>
    <w:rsid w:val="00C279D5"/>
    <w:rPr>
      <w:snapToGrid w:val="0"/>
      <w:color w:val="000000"/>
      <w:sz w:val="26"/>
      <w:szCs w:val="22"/>
      <w:lang w:val="ru-RU" w:eastAsia="ru-RU" w:bidi="ar-SA"/>
    </w:rPr>
  </w:style>
  <w:style w:type="paragraph" w:styleId="afe">
    <w:name w:val="Body Text Indent"/>
    <w:basedOn w:val="a2"/>
    <w:link w:val="aff"/>
    <w:rsid w:val="00C279D5"/>
    <w:pPr>
      <w:spacing w:after="120"/>
      <w:ind w:left="283"/>
    </w:pPr>
    <w:rPr>
      <w:sz w:val="20"/>
    </w:rPr>
  </w:style>
  <w:style w:type="character" w:customStyle="1" w:styleId="aff">
    <w:name w:val="Основной текст с отступом Знак"/>
    <w:link w:val="afe"/>
    <w:locked/>
    <w:rsid w:val="00C279D5"/>
    <w:rPr>
      <w:lang w:val="ru-RU" w:eastAsia="ru-RU" w:bidi="ar-SA"/>
    </w:rPr>
  </w:style>
  <w:style w:type="paragraph" w:customStyle="1" w:styleId="aff0">
    <w:name w:val="a"/>
    <w:basedOn w:val="a2"/>
    <w:rsid w:val="00C279D5"/>
    <w:pPr>
      <w:spacing w:before="100" w:after="100"/>
    </w:pPr>
    <w:rPr>
      <w:sz w:val="24"/>
    </w:rPr>
  </w:style>
  <w:style w:type="paragraph" w:styleId="24">
    <w:name w:val="Body Text Indent 2"/>
    <w:basedOn w:val="a2"/>
    <w:link w:val="25"/>
    <w:rsid w:val="00C279D5"/>
    <w:pPr>
      <w:shd w:val="clear" w:color="auto" w:fill="FFFFFF"/>
      <w:tabs>
        <w:tab w:val="left" w:pos="3435"/>
      </w:tabs>
      <w:spacing w:before="274" w:line="274" w:lineRule="exact"/>
      <w:ind w:left="3435" w:hanging="3435"/>
      <w:jc w:val="both"/>
    </w:pPr>
    <w:rPr>
      <w:sz w:val="26"/>
    </w:rPr>
  </w:style>
  <w:style w:type="character" w:customStyle="1" w:styleId="25">
    <w:name w:val="Основной текст с отступом 2 Знак"/>
    <w:link w:val="24"/>
    <w:locked/>
    <w:rsid w:val="00C279D5"/>
    <w:rPr>
      <w:sz w:val="26"/>
      <w:lang w:val="ru-RU" w:eastAsia="ru-RU" w:bidi="ar-SA"/>
    </w:rPr>
  </w:style>
  <w:style w:type="character" w:customStyle="1" w:styleId="ac">
    <w:name w:val="Нижний колонтитул Знак"/>
    <w:link w:val="ab"/>
    <w:rsid w:val="00C279D5"/>
    <w:rPr>
      <w:sz w:val="28"/>
      <w:lang w:val="ru-RU" w:eastAsia="ru-RU" w:bidi="ar-SA"/>
    </w:rPr>
  </w:style>
  <w:style w:type="paragraph" w:styleId="aff1">
    <w:name w:val="Normal (Web)"/>
    <w:basedOn w:val="a2"/>
    <w:uiPriority w:val="99"/>
    <w:rsid w:val="00C279D5"/>
    <w:pPr>
      <w:jc w:val="both"/>
    </w:pPr>
    <w:rPr>
      <w:sz w:val="24"/>
      <w:szCs w:val="24"/>
    </w:rPr>
  </w:style>
  <w:style w:type="paragraph" w:customStyle="1" w:styleId="aff2">
    <w:name w:val="Знак"/>
    <w:basedOn w:val="a2"/>
    <w:rsid w:val="00C279D5"/>
    <w:pPr>
      <w:spacing w:after="160" w:line="240" w:lineRule="exact"/>
    </w:pPr>
    <w:rPr>
      <w:rFonts w:ascii="Verdana" w:hAnsi="Verdana"/>
      <w:sz w:val="20"/>
      <w:lang w:val="en-US" w:eastAsia="en-US"/>
    </w:rPr>
  </w:style>
  <w:style w:type="character" w:customStyle="1" w:styleId="FooterChar">
    <w:name w:val="Footer Char"/>
    <w:locked/>
    <w:rsid w:val="00C279D5"/>
    <w:rPr>
      <w:rFonts w:ascii="Times New Roman" w:hAnsi="Times New Roman" w:cs="Times New Roman"/>
      <w:sz w:val="24"/>
      <w:szCs w:val="24"/>
      <w:lang w:val="x-none" w:eastAsia="ru-RU"/>
    </w:rPr>
  </w:style>
  <w:style w:type="paragraph" w:customStyle="1" w:styleId="26">
    <w:name w:val="Абзац списка2"/>
    <w:basedOn w:val="a2"/>
    <w:link w:val="ListParagraphChar"/>
    <w:rsid w:val="00C279D5"/>
    <w:pPr>
      <w:suppressAutoHyphens/>
      <w:spacing w:after="200" w:line="276" w:lineRule="auto"/>
      <w:ind w:left="720" w:firstLine="851"/>
      <w:contextualSpacing/>
      <w:jc w:val="both"/>
    </w:pPr>
    <w:rPr>
      <w:rFonts w:ascii="Calibri" w:hAnsi="Calibri"/>
      <w:sz w:val="22"/>
      <w:szCs w:val="22"/>
      <w:lang w:eastAsia="en-US"/>
    </w:rPr>
  </w:style>
  <w:style w:type="character" w:customStyle="1" w:styleId="ListParagraphChar">
    <w:name w:val="List Paragraph Char"/>
    <w:link w:val="26"/>
    <w:locked/>
    <w:rsid w:val="00C279D5"/>
    <w:rPr>
      <w:rFonts w:ascii="Calibri" w:hAnsi="Calibri"/>
      <w:sz w:val="22"/>
      <w:szCs w:val="22"/>
      <w:lang w:val="ru-RU" w:eastAsia="en-US" w:bidi="ar-SA"/>
    </w:rPr>
  </w:style>
  <w:style w:type="paragraph" w:styleId="12">
    <w:name w:val="toc 1"/>
    <w:basedOn w:val="a2"/>
    <w:next w:val="a2"/>
    <w:autoRedefine/>
    <w:uiPriority w:val="39"/>
    <w:rsid w:val="00E576AA"/>
    <w:pPr>
      <w:tabs>
        <w:tab w:val="right" w:leader="dot" w:pos="9923"/>
      </w:tabs>
      <w:spacing w:before="240"/>
      <w:ind w:right="567" w:firstLine="567"/>
      <w:jc w:val="both"/>
    </w:pPr>
    <w:rPr>
      <w:rFonts w:eastAsia="Calibri"/>
      <w:szCs w:val="24"/>
    </w:rPr>
  </w:style>
  <w:style w:type="paragraph" w:styleId="27">
    <w:name w:val="toc 2"/>
    <w:basedOn w:val="a2"/>
    <w:next w:val="a2"/>
    <w:autoRedefine/>
    <w:semiHidden/>
    <w:rsid w:val="00C279D5"/>
    <w:pPr>
      <w:ind w:left="280"/>
    </w:pPr>
  </w:style>
  <w:style w:type="paragraph" w:styleId="31">
    <w:name w:val="toc 3"/>
    <w:basedOn w:val="a2"/>
    <w:next w:val="a2"/>
    <w:autoRedefine/>
    <w:semiHidden/>
    <w:rsid w:val="00C279D5"/>
    <w:pPr>
      <w:ind w:left="560"/>
    </w:pPr>
  </w:style>
  <w:style w:type="paragraph" w:styleId="41">
    <w:name w:val="toc 4"/>
    <w:basedOn w:val="a2"/>
    <w:next w:val="a2"/>
    <w:autoRedefine/>
    <w:semiHidden/>
    <w:rsid w:val="00C279D5"/>
    <w:pPr>
      <w:ind w:left="840"/>
    </w:pPr>
  </w:style>
  <w:style w:type="character" w:customStyle="1" w:styleId="TitleChar">
    <w:name w:val="Title Char"/>
    <w:locked/>
    <w:rsid w:val="00C279D5"/>
    <w:rPr>
      <w:rFonts w:ascii="Times New Roman" w:hAnsi="Times New Roman" w:cs="Times New Roman"/>
      <w:sz w:val="20"/>
      <w:szCs w:val="20"/>
      <w:lang w:val="x-none" w:eastAsia="ru-RU"/>
    </w:rPr>
  </w:style>
  <w:style w:type="paragraph" w:styleId="aff3">
    <w:name w:val="Subtitle"/>
    <w:basedOn w:val="a2"/>
    <w:link w:val="aff4"/>
    <w:qFormat/>
    <w:rsid w:val="00C279D5"/>
    <w:pPr>
      <w:suppressAutoHyphens/>
      <w:ind w:firstLine="851"/>
      <w:jc w:val="center"/>
    </w:pPr>
    <w:rPr>
      <w:rFonts w:eastAsia="Calibri"/>
    </w:rPr>
  </w:style>
  <w:style w:type="character" w:customStyle="1" w:styleId="aff4">
    <w:name w:val="Подзаголовок Знак"/>
    <w:link w:val="aff3"/>
    <w:locked/>
    <w:rsid w:val="00C279D5"/>
    <w:rPr>
      <w:rFonts w:eastAsia="Calibri"/>
      <w:sz w:val="28"/>
      <w:lang w:val="ru-RU" w:eastAsia="ru-RU" w:bidi="ar-SA"/>
    </w:rPr>
  </w:style>
  <w:style w:type="character" w:customStyle="1" w:styleId="BodyTextChar">
    <w:name w:val="Body Text Char"/>
    <w:locked/>
    <w:rsid w:val="00C279D5"/>
    <w:rPr>
      <w:rFonts w:ascii="Times New Roman" w:hAnsi="Times New Roman" w:cs="Times New Roman"/>
      <w:sz w:val="24"/>
      <w:szCs w:val="24"/>
      <w:lang w:val="x-none" w:eastAsia="ru-RU"/>
    </w:rPr>
  </w:style>
  <w:style w:type="paragraph" w:styleId="32">
    <w:name w:val="Body Text Indent 3"/>
    <w:basedOn w:val="a2"/>
    <w:link w:val="33"/>
    <w:rsid w:val="00C279D5"/>
    <w:pPr>
      <w:suppressAutoHyphens/>
      <w:spacing w:after="120"/>
      <w:ind w:left="283" w:firstLine="851"/>
      <w:jc w:val="both"/>
    </w:pPr>
    <w:rPr>
      <w:rFonts w:eastAsia="Calibri"/>
      <w:sz w:val="16"/>
      <w:szCs w:val="16"/>
    </w:rPr>
  </w:style>
  <w:style w:type="character" w:customStyle="1" w:styleId="33">
    <w:name w:val="Основной текст с отступом 3 Знак"/>
    <w:link w:val="32"/>
    <w:locked/>
    <w:rsid w:val="00C279D5"/>
    <w:rPr>
      <w:rFonts w:eastAsia="Calibri"/>
      <w:sz w:val="16"/>
      <w:szCs w:val="16"/>
      <w:lang w:val="ru-RU" w:eastAsia="ru-RU" w:bidi="ar-SA"/>
    </w:rPr>
  </w:style>
  <w:style w:type="paragraph" w:customStyle="1" w:styleId="aff5">
    <w:name w:val="Приложение_РИСУНОК"/>
    <w:rsid w:val="00C279D5"/>
    <w:pPr>
      <w:jc w:val="center"/>
    </w:pPr>
    <w:rPr>
      <w:noProof/>
      <w:sz w:val="28"/>
      <w:szCs w:val="28"/>
    </w:rPr>
  </w:style>
  <w:style w:type="paragraph" w:customStyle="1" w:styleId="aff6">
    <w:name w:val="Таблица_НОМЕР"/>
    <w:basedOn w:val="a2"/>
    <w:next w:val="a2"/>
    <w:link w:val="aff7"/>
    <w:rsid w:val="00C279D5"/>
    <w:pPr>
      <w:keepNext/>
      <w:suppressAutoHyphens/>
      <w:spacing w:before="240" w:after="60"/>
      <w:ind w:firstLine="851"/>
      <w:jc w:val="right"/>
      <w:outlineLvl w:val="3"/>
    </w:pPr>
    <w:rPr>
      <w:szCs w:val="28"/>
    </w:rPr>
  </w:style>
  <w:style w:type="character" w:customStyle="1" w:styleId="aff7">
    <w:name w:val="Таблица_НОМЕР Знак"/>
    <w:link w:val="aff6"/>
    <w:locked/>
    <w:rsid w:val="00C279D5"/>
    <w:rPr>
      <w:sz w:val="28"/>
      <w:szCs w:val="28"/>
      <w:lang w:val="ru-RU" w:eastAsia="ru-RU" w:bidi="ar-SA"/>
    </w:rPr>
  </w:style>
  <w:style w:type="paragraph" w:customStyle="1" w:styleId="aff8">
    <w:name w:val="Таблица_НАЗВАНИЕ"/>
    <w:next w:val="a2"/>
    <w:link w:val="aff9"/>
    <w:qFormat/>
    <w:rsid w:val="00C279D5"/>
    <w:pPr>
      <w:keepNext/>
      <w:keepLines/>
      <w:suppressAutoHyphens/>
      <w:spacing w:after="120"/>
      <w:jc w:val="center"/>
    </w:pPr>
    <w:rPr>
      <w:b/>
      <w:sz w:val="28"/>
      <w:szCs w:val="28"/>
    </w:rPr>
  </w:style>
  <w:style w:type="character" w:customStyle="1" w:styleId="aff9">
    <w:name w:val="Таблица_НАЗВАНИЕ Знак"/>
    <w:link w:val="aff8"/>
    <w:locked/>
    <w:rsid w:val="00C279D5"/>
    <w:rPr>
      <w:b/>
      <w:sz w:val="28"/>
      <w:szCs w:val="28"/>
      <w:lang w:val="ru-RU" w:eastAsia="ru-RU" w:bidi="ar-SA"/>
    </w:rPr>
  </w:style>
  <w:style w:type="paragraph" w:customStyle="1" w:styleId="13">
    <w:name w:val="Подзаголовок 1"/>
    <w:basedOn w:val="a2"/>
    <w:next w:val="a2"/>
    <w:link w:val="14"/>
    <w:rsid w:val="00C279D5"/>
    <w:pPr>
      <w:keepNext/>
      <w:keepLines/>
      <w:suppressAutoHyphens/>
      <w:spacing w:before="360" w:after="120"/>
      <w:ind w:firstLine="851"/>
      <w:jc w:val="both"/>
    </w:pPr>
    <w:rPr>
      <w:b/>
      <w:szCs w:val="28"/>
      <w:u w:val="single"/>
    </w:rPr>
  </w:style>
  <w:style w:type="character" w:customStyle="1" w:styleId="14">
    <w:name w:val="Подзаголовок 1 Знак"/>
    <w:link w:val="13"/>
    <w:locked/>
    <w:rsid w:val="00C279D5"/>
    <w:rPr>
      <w:b/>
      <w:sz w:val="28"/>
      <w:szCs w:val="28"/>
      <w:u w:val="single"/>
      <w:lang w:val="ru-RU" w:eastAsia="ru-RU" w:bidi="ar-SA"/>
    </w:rPr>
  </w:style>
  <w:style w:type="paragraph" w:customStyle="1" w:styleId="affa">
    <w:name w:val="Абзац"/>
    <w:basedOn w:val="a2"/>
    <w:link w:val="affb"/>
    <w:rsid w:val="00C279D5"/>
    <w:pPr>
      <w:suppressAutoHyphens/>
      <w:spacing w:before="120" w:after="60"/>
      <w:ind w:firstLine="567"/>
      <w:jc w:val="both"/>
    </w:pPr>
    <w:rPr>
      <w:sz w:val="24"/>
    </w:rPr>
  </w:style>
  <w:style w:type="character" w:customStyle="1" w:styleId="affb">
    <w:name w:val="Абзац Знак"/>
    <w:link w:val="affa"/>
    <w:locked/>
    <w:rsid w:val="00C279D5"/>
    <w:rPr>
      <w:sz w:val="24"/>
      <w:lang w:val="ru-RU" w:eastAsia="ru-RU" w:bidi="ar-SA"/>
    </w:rPr>
  </w:style>
  <w:style w:type="character" w:styleId="affc">
    <w:name w:val="Emphasis"/>
    <w:qFormat/>
    <w:rsid w:val="00C279D5"/>
    <w:rPr>
      <w:rFonts w:cs="Times New Roman"/>
      <w:i/>
      <w:iCs/>
    </w:rPr>
  </w:style>
  <w:style w:type="paragraph" w:styleId="affd">
    <w:name w:val="Document Map"/>
    <w:basedOn w:val="a2"/>
    <w:link w:val="affe"/>
    <w:uiPriority w:val="99"/>
    <w:rsid w:val="00C279D5"/>
    <w:pPr>
      <w:suppressAutoHyphens/>
      <w:ind w:firstLine="851"/>
      <w:jc w:val="both"/>
    </w:pPr>
    <w:rPr>
      <w:rFonts w:ascii="Tahoma" w:eastAsia="Calibri" w:hAnsi="Tahoma" w:cs="Tahoma"/>
      <w:sz w:val="16"/>
      <w:szCs w:val="16"/>
    </w:rPr>
  </w:style>
  <w:style w:type="character" w:customStyle="1" w:styleId="affe">
    <w:name w:val="Схема документа Знак"/>
    <w:link w:val="affd"/>
    <w:uiPriority w:val="99"/>
    <w:locked/>
    <w:rsid w:val="00C279D5"/>
    <w:rPr>
      <w:rFonts w:ascii="Tahoma" w:eastAsia="Calibri" w:hAnsi="Tahoma" w:cs="Tahoma"/>
      <w:sz w:val="16"/>
      <w:szCs w:val="16"/>
      <w:lang w:val="ru-RU" w:eastAsia="ru-RU" w:bidi="ar-SA"/>
    </w:rPr>
  </w:style>
  <w:style w:type="paragraph" w:customStyle="1" w:styleId="afff">
    <w:name w:val="Приложение_НОМЕР"/>
    <w:next w:val="afff0"/>
    <w:link w:val="afff1"/>
    <w:rsid w:val="00C279D5"/>
    <w:pPr>
      <w:keepNext/>
      <w:pageBreakBefore/>
      <w:spacing w:after="120"/>
      <w:jc w:val="right"/>
      <w:outlineLvl w:val="1"/>
    </w:pPr>
    <w:rPr>
      <w:rFonts w:eastAsia="Calibri"/>
      <w:sz w:val="28"/>
      <w:szCs w:val="28"/>
    </w:rPr>
  </w:style>
  <w:style w:type="paragraph" w:customStyle="1" w:styleId="afff0">
    <w:name w:val="Приложение_НАЗВАНИЕ"/>
    <w:basedOn w:val="a2"/>
    <w:next w:val="aff5"/>
    <w:link w:val="afff2"/>
    <w:rsid w:val="00C279D5"/>
    <w:pPr>
      <w:keepNext/>
      <w:suppressAutoHyphens/>
      <w:spacing w:after="120"/>
      <w:jc w:val="center"/>
    </w:pPr>
    <w:rPr>
      <w:rFonts w:eastAsia="Calibri"/>
      <w:b/>
      <w:szCs w:val="28"/>
    </w:rPr>
  </w:style>
  <w:style w:type="character" w:customStyle="1" w:styleId="afff2">
    <w:name w:val="Приложение_НАЗВАНИЕ Знак"/>
    <w:link w:val="afff0"/>
    <w:locked/>
    <w:rsid w:val="00C279D5"/>
    <w:rPr>
      <w:rFonts w:eastAsia="Calibri"/>
      <w:b/>
      <w:sz w:val="28"/>
      <w:szCs w:val="28"/>
      <w:lang w:val="ru-RU" w:eastAsia="ru-RU" w:bidi="ar-SA"/>
    </w:rPr>
  </w:style>
  <w:style w:type="character" w:customStyle="1" w:styleId="afff1">
    <w:name w:val="Приложение_НОМЕР Знак"/>
    <w:link w:val="afff"/>
    <w:locked/>
    <w:rsid w:val="00C279D5"/>
    <w:rPr>
      <w:rFonts w:eastAsia="Calibri"/>
      <w:sz w:val="28"/>
      <w:szCs w:val="28"/>
      <w:lang w:val="ru-RU" w:eastAsia="ru-RU" w:bidi="ar-SA"/>
    </w:rPr>
  </w:style>
  <w:style w:type="paragraph" w:customStyle="1" w:styleId="afff3">
    <w:name w:val="Приложение_РАЗДЕЛ"/>
    <w:basedOn w:val="afff"/>
    <w:next w:val="afff"/>
    <w:link w:val="afff4"/>
    <w:rsid w:val="00C279D5"/>
    <w:pPr>
      <w:pageBreakBefore w:val="0"/>
      <w:jc w:val="center"/>
      <w:outlineLvl w:val="0"/>
    </w:pPr>
    <w:rPr>
      <w:b/>
      <w:sz w:val="36"/>
    </w:rPr>
  </w:style>
  <w:style w:type="character" w:customStyle="1" w:styleId="afff4">
    <w:name w:val="Приложение_РАЗДЕЛ Знак"/>
    <w:link w:val="afff3"/>
    <w:locked/>
    <w:rsid w:val="00C279D5"/>
    <w:rPr>
      <w:rFonts w:eastAsia="Calibri"/>
      <w:b/>
      <w:sz w:val="36"/>
      <w:szCs w:val="28"/>
      <w:lang w:val="ru-RU" w:eastAsia="ru-RU" w:bidi="ar-SA"/>
    </w:rPr>
  </w:style>
  <w:style w:type="paragraph" w:customStyle="1" w:styleId="afff5">
    <w:name w:val="Приложение_НОМЕР Продолжение"/>
    <w:next w:val="aff5"/>
    <w:link w:val="afff6"/>
    <w:rsid w:val="00C279D5"/>
    <w:pPr>
      <w:keepNext/>
      <w:pageBreakBefore/>
      <w:spacing w:after="120"/>
      <w:jc w:val="right"/>
    </w:pPr>
    <w:rPr>
      <w:rFonts w:eastAsia="Calibri"/>
      <w:noProof/>
      <w:sz w:val="28"/>
      <w:szCs w:val="28"/>
    </w:rPr>
  </w:style>
  <w:style w:type="character" w:customStyle="1" w:styleId="afff6">
    <w:name w:val="Приложение_НОМЕР Продолжение Знак"/>
    <w:link w:val="afff5"/>
    <w:locked/>
    <w:rsid w:val="00C279D5"/>
    <w:rPr>
      <w:rFonts w:eastAsia="Calibri"/>
      <w:noProof/>
      <w:sz w:val="28"/>
      <w:szCs w:val="28"/>
      <w:lang w:val="ru-RU" w:eastAsia="ru-RU" w:bidi="ar-SA"/>
    </w:rPr>
  </w:style>
  <w:style w:type="paragraph" w:customStyle="1" w:styleId="afff7">
    <w:name w:val="Таблица_НОМЕР Продолжение"/>
    <w:basedOn w:val="a2"/>
    <w:link w:val="afff8"/>
    <w:rsid w:val="00C279D5"/>
    <w:pPr>
      <w:keepNext/>
      <w:pageBreakBefore/>
      <w:spacing w:after="120"/>
      <w:jc w:val="right"/>
    </w:pPr>
    <w:rPr>
      <w:rFonts w:eastAsia="Calibri"/>
      <w:szCs w:val="28"/>
    </w:rPr>
  </w:style>
  <w:style w:type="character" w:customStyle="1" w:styleId="afff8">
    <w:name w:val="Таблица_НОМЕР Продолжение Знак"/>
    <w:link w:val="afff7"/>
    <w:locked/>
    <w:rsid w:val="00C279D5"/>
    <w:rPr>
      <w:rFonts w:eastAsia="Calibri"/>
      <w:sz w:val="28"/>
      <w:szCs w:val="28"/>
      <w:lang w:val="ru-RU" w:eastAsia="ru-RU" w:bidi="ar-SA"/>
    </w:rPr>
  </w:style>
  <w:style w:type="paragraph" w:customStyle="1" w:styleId="afff9">
    <w:name w:val="Рисунок"/>
    <w:next w:val="afffa"/>
    <w:link w:val="afffb"/>
    <w:rsid w:val="00C279D5"/>
    <w:pPr>
      <w:keepNext/>
      <w:jc w:val="center"/>
    </w:pPr>
    <w:rPr>
      <w:sz w:val="28"/>
      <w:szCs w:val="22"/>
      <w:lang w:eastAsia="en-US"/>
    </w:rPr>
  </w:style>
  <w:style w:type="paragraph" w:customStyle="1" w:styleId="afffa">
    <w:name w:val="Рисунок_НАЗВАНИЕ"/>
    <w:next w:val="a2"/>
    <w:rsid w:val="00C279D5"/>
    <w:pPr>
      <w:keepLines/>
      <w:suppressAutoHyphens/>
      <w:spacing w:before="120"/>
      <w:jc w:val="center"/>
    </w:pPr>
    <w:rPr>
      <w:sz w:val="28"/>
      <w:szCs w:val="22"/>
      <w:lang w:eastAsia="en-US"/>
    </w:rPr>
  </w:style>
  <w:style w:type="paragraph" w:customStyle="1" w:styleId="afffc">
    <w:name w:val="Выделение главного"/>
    <w:basedOn w:val="a2"/>
    <w:next w:val="a2"/>
    <w:link w:val="afffd"/>
    <w:rsid w:val="00C279D5"/>
    <w:pPr>
      <w:suppressAutoHyphens/>
      <w:spacing w:before="240" w:after="240"/>
      <w:ind w:firstLine="851"/>
      <w:contextualSpacing/>
      <w:jc w:val="both"/>
    </w:pPr>
    <w:rPr>
      <w:rFonts w:eastAsia="Calibri"/>
      <w:b/>
      <w:i/>
      <w:szCs w:val="24"/>
    </w:rPr>
  </w:style>
  <w:style w:type="character" w:customStyle="1" w:styleId="afffd">
    <w:name w:val="Выделение главного Знак"/>
    <w:link w:val="afffc"/>
    <w:locked/>
    <w:rsid w:val="00C279D5"/>
    <w:rPr>
      <w:rFonts w:eastAsia="Calibri"/>
      <w:b/>
      <w:i/>
      <w:sz w:val="28"/>
      <w:szCs w:val="24"/>
      <w:lang w:val="ru-RU" w:eastAsia="ru-RU" w:bidi="ar-SA"/>
    </w:rPr>
  </w:style>
  <w:style w:type="paragraph" w:customStyle="1" w:styleId="afffe">
    <w:name w:val="Примечание"/>
    <w:link w:val="affff"/>
    <w:rsid w:val="00C279D5"/>
    <w:pPr>
      <w:keepLines/>
      <w:spacing w:before="120"/>
      <w:ind w:firstLine="851"/>
      <w:contextualSpacing/>
      <w:jc w:val="both"/>
    </w:pPr>
    <w:rPr>
      <w:sz w:val="24"/>
      <w:szCs w:val="28"/>
      <w:lang w:eastAsia="en-US"/>
    </w:rPr>
  </w:style>
  <w:style w:type="character" w:customStyle="1" w:styleId="affff">
    <w:name w:val="Примечание Знак"/>
    <w:link w:val="afffe"/>
    <w:locked/>
    <w:rsid w:val="00C279D5"/>
    <w:rPr>
      <w:sz w:val="24"/>
      <w:szCs w:val="28"/>
      <w:lang w:val="ru-RU" w:eastAsia="en-US" w:bidi="ar-SA"/>
    </w:rPr>
  </w:style>
  <w:style w:type="paragraph" w:customStyle="1" w:styleId="28">
    <w:name w:val="Подзаголовок 2"/>
    <w:basedOn w:val="ae"/>
    <w:next w:val="a2"/>
    <w:link w:val="29"/>
    <w:rsid w:val="00C279D5"/>
    <w:pPr>
      <w:keepNext/>
      <w:widowControl/>
      <w:spacing w:before="300" w:after="120"/>
      <w:ind w:firstLine="851"/>
      <w:jc w:val="left"/>
    </w:pPr>
    <w:rPr>
      <w:rFonts w:eastAsia="Calibri"/>
      <w:i/>
      <w:snapToGrid/>
      <w:color w:val="auto"/>
      <w:sz w:val="28"/>
      <w:szCs w:val="28"/>
      <w:u w:val="single"/>
    </w:rPr>
  </w:style>
  <w:style w:type="character" w:customStyle="1" w:styleId="29">
    <w:name w:val="Подзаголовок 2 Знак"/>
    <w:link w:val="28"/>
    <w:locked/>
    <w:rsid w:val="00C279D5"/>
    <w:rPr>
      <w:rFonts w:eastAsia="Calibri"/>
      <w:i/>
      <w:sz w:val="28"/>
      <w:szCs w:val="28"/>
      <w:u w:val="single"/>
      <w:lang w:val="ru-RU" w:eastAsia="ru-RU" w:bidi="ar-SA"/>
    </w:rPr>
  </w:style>
  <w:style w:type="paragraph" w:customStyle="1" w:styleId="34">
    <w:name w:val="Подзаголовок 3"/>
    <w:basedOn w:val="28"/>
    <w:next w:val="a2"/>
    <w:rsid w:val="00C279D5"/>
    <w:pPr>
      <w:keepLines/>
      <w:spacing w:before="240" w:after="60"/>
    </w:pPr>
    <w:rPr>
      <w:b/>
      <w:i w:val="0"/>
      <w:u w:val="none"/>
    </w:rPr>
  </w:style>
  <w:style w:type="paragraph" w:customStyle="1" w:styleId="42">
    <w:name w:val="Подзаголовок 4"/>
    <w:basedOn w:val="34"/>
    <w:next w:val="a2"/>
    <w:rsid w:val="00C279D5"/>
    <w:pPr>
      <w:suppressAutoHyphens/>
      <w:spacing w:before="180"/>
    </w:pPr>
    <w:rPr>
      <w:b w:val="0"/>
      <w:i/>
    </w:rPr>
  </w:style>
  <w:style w:type="character" w:styleId="affff0">
    <w:name w:val="annotation reference"/>
    <w:rsid w:val="00C279D5"/>
    <w:rPr>
      <w:rFonts w:cs="Times New Roman"/>
      <w:sz w:val="16"/>
      <w:szCs w:val="16"/>
    </w:rPr>
  </w:style>
  <w:style w:type="paragraph" w:styleId="affff1">
    <w:name w:val="annotation text"/>
    <w:basedOn w:val="a2"/>
    <w:link w:val="affff2"/>
    <w:rsid w:val="00C279D5"/>
    <w:pPr>
      <w:suppressAutoHyphens/>
      <w:ind w:firstLine="851"/>
      <w:jc w:val="both"/>
    </w:pPr>
    <w:rPr>
      <w:rFonts w:eastAsia="Calibri"/>
      <w:sz w:val="20"/>
    </w:rPr>
  </w:style>
  <w:style w:type="character" w:customStyle="1" w:styleId="affff2">
    <w:name w:val="Текст примечания Знак"/>
    <w:link w:val="affff1"/>
    <w:locked/>
    <w:rsid w:val="00C279D5"/>
    <w:rPr>
      <w:rFonts w:eastAsia="Calibri"/>
      <w:lang w:val="ru-RU" w:eastAsia="ru-RU" w:bidi="ar-SA"/>
    </w:rPr>
  </w:style>
  <w:style w:type="paragraph" w:styleId="affff3">
    <w:name w:val="annotation subject"/>
    <w:basedOn w:val="affff1"/>
    <w:next w:val="affff1"/>
    <w:link w:val="affff4"/>
    <w:rsid w:val="00C279D5"/>
    <w:rPr>
      <w:b/>
      <w:bCs/>
    </w:rPr>
  </w:style>
  <w:style w:type="character" w:customStyle="1" w:styleId="affff4">
    <w:name w:val="Тема примечания Знак"/>
    <w:link w:val="affff3"/>
    <w:locked/>
    <w:rsid w:val="00C279D5"/>
    <w:rPr>
      <w:rFonts w:eastAsia="Calibri"/>
      <w:b/>
      <w:bCs/>
      <w:lang w:val="ru-RU" w:eastAsia="ru-RU" w:bidi="ar-SA"/>
    </w:rPr>
  </w:style>
  <w:style w:type="paragraph" w:customStyle="1" w:styleId="310">
    <w:name w:val="Основной текст с отступом 31"/>
    <w:basedOn w:val="a2"/>
    <w:rsid w:val="00C279D5"/>
    <w:pPr>
      <w:suppressAutoHyphens/>
      <w:spacing w:after="120"/>
      <w:ind w:left="283" w:firstLine="851"/>
      <w:jc w:val="both"/>
    </w:pPr>
    <w:rPr>
      <w:rFonts w:eastAsia="Calibri"/>
      <w:sz w:val="16"/>
      <w:szCs w:val="16"/>
      <w:lang w:eastAsia="ar-SA"/>
    </w:rPr>
  </w:style>
  <w:style w:type="paragraph" w:styleId="affff5">
    <w:name w:val="Plain Text"/>
    <w:aliases w:val="Текст1,Текст Знак Знак Знак1,Текст Знак Знак Знак Знак1,Текст Знак Знак Знак2,Текст Знак Знак Знак Знак2,Текст Знак Знак Знак Знак3,Текст Знак Знак Знак Знак,Текст Знак Знак Знак,Текст Знак Знак,Текст Знак1 З,Текст2 Зн Знак,Текст Знак1"/>
    <w:basedOn w:val="a2"/>
    <w:link w:val="affff6"/>
    <w:rsid w:val="00C279D5"/>
    <w:pPr>
      <w:suppressAutoHyphens/>
      <w:ind w:firstLine="851"/>
      <w:jc w:val="both"/>
    </w:pPr>
    <w:rPr>
      <w:rFonts w:ascii="Courier New" w:eastAsia="Calibri" w:hAnsi="Courier New" w:cs="Courier New"/>
      <w:sz w:val="20"/>
    </w:rPr>
  </w:style>
  <w:style w:type="character" w:customStyle="1" w:styleId="affff6">
    <w:name w:val="Текст Знак"/>
    <w:aliases w:val="Текст1 Знак1,Текст Знак Знак Знак1 Знак1,Текст Знак Знак Знак Знак1 Знак1,Текст Знак Знак Знак2 Знак1,Текст Знак Знак Знак Знак2 Знак1,Текст Знак Знак Знак Знак3 Знак,Текст Знак Знак Знак Знак Знак,Текст Знак Знак Знак Знак4,Текст Знак1 Знак"/>
    <w:link w:val="affff5"/>
    <w:locked/>
    <w:rsid w:val="00C279D5"/>
    <w:rPr>
      <w:rFonts w:ascii="Courier New" w:eastAsia="Calibri" w:hAnsi="Courier New" w:cs="Courier New"/>
      <w:lang w:val="ru-RU" w:eastAsia="ru-RU" w:bidi="ar-SA"/>
    </w:rPr>
  </w:style>
  <w:style w:type="paragraph" w:styleId="2a">
    <w:name w:val="List Number 2"/>
    <w:basedOn w:val="a2"/>
    <w:uiPriority w:val="99"/>
    <w:rsid w:val="00C279D5"/>
    <w:pPr>
      <w:tabs>
        <w:tab w:val="num" w:pos="1287"/>
      </w:tabs>
      <w:suppressAutoHyphens/>
      <w:ind w:left="1287" w:hanging="360"/>
      <w:jc w:val="both"/>
    </w:pPr>
    <w:rPr>
      <w:rFonts w:eastAsia="Calibri"/>
      <w:szCs w:val="24"/>
    </w:rPr>
  </w:style>
  <w:style w:type="paragraph" w:customStyle="1" w:styleId="15">
    <w:name w:val="Без интервала1"/>
    <w:rsid w:val="00C279D5"/>
    <w:rPr>
      <w:rFonts w:ascii="Calibri" w:hAnsi="Calibri"/>
      <w:sz w:val="22"/>
      <w:szCs w:val="22"/>
      <w:lang w:eastAsia="en-US"/>
    </w:rPr>
  </w:style>
  <w:style w:type="paragraph" w:customStyle="1" w:styleId="affff7">
    <w:name w:val="Краткий обратный адрес"/>
    <w:basedOn w:val="a2"/>
    <w:rsid w:val="00C279D5"/>
    <w:pPr>
      <w:suppressAutoHyphens/>
      <w:ind w:firstLine="851"/>
      <w:jc w:val="both"/>
    </w:pPr>
    <w:rPr>
      <w:rFonts w:eastAsia="Calibri"/>
      <w:szCs w:val="24"/>
    </w:rPr>
  </w:style>
  <w:style w:type="paragraph" w:customStyle="1" w:styleId="affff8">
    <w:name w:val="Заголовок таблицы"/>
    <w:basedOn w:val="a2"/>
    <w:rsid w:val="00C279D5"/>
    <w:pPr>
      <w:widowControl w:val="0"/>
      <w:suppressLineNumbers/>
      <w:suppressAutoHyphens/>
      <w:ind w:firstLine="851"/>
      <w:jc w:val="center"/>
    </w:pPr>
    <w:rPr>
      <w:rFonts w:ascii="Nimbus Roman No9 L" w:hAnsi="Nimbus Roman No9 L"/>
      <w:b/>
      <w:bCs/>
      <w:i/>
      <w:iCs/>
      <w:szCs w:val="24"/>
    </w:rPr>
  </w:style>
  <w:style w:type="paragraph" w:styleId="HTML">
    <w:name w:val="HTML Preformatted"/>
    <w:basedOn w:val="a2"/>
    <w:link w:val="HTML0"/>
    <w:rsid w:val="00C279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851"/>
      <w:jc w:val="both"/>
    </w:pPr>
    <w:rPr>
      <w:rFonts w:ascii="Courier New" w:eastAsia="Calibri" w:hAnsi="Courier New" w:cs="Courier New"/>
      <w:sz w:val="20"/>
    </w:rPr>
  </w:style>
  <w:style w:type="character" w:customStyle="1" w:styleId="HTML0">
    <w:name w:val="Стандартный HTML Знак"/>
    <w:link w:val="HTML"/>
    <w:locked/>
    <w:rsid w:val="00C279D5"/>
    <w:rPr>
      <w:rFonts w:ascii="Courier New" w:eastAsia="Calibri" w:hAnsi="Courier New" w:cs="Courier New"/>
      <w:lang w:val="ru-RU" w:eastAsia="ru-RU" w:bidi="ar-SA"/>
    </w:rPr>
  </w:style>
  <w:style w:type="paragraph" w:customStyle="1" w:styleId="16">
    <w:name w:val="Абзац списка1"/>
    <w:basedOn w:val="a2"/>
    <w:rsid w:val="00C279D5"/>
    <w:pPr>
      <w:suppressAutoHyphens/>
      <w:ind w:left="720" w:firstLine="851"/>
      <w:jc w:val="both"/>
    </w:pPr>
    <w:rPr>
      <w:szCs w:val="24"/>
      <w:lang w:eastAsia="ar-SA"/>
    </w:rPr>
  </w:style>
  <w:style w:type="paragraph" w:styleId="2b">
    <w:name w:val="Body Text First Indent 2"/>
    <w:basedOn w:val="afe"/>
    <w:link w:val="2c"/>
    <w:rsid w:val="00C279D5"/>
    <w:pPr>
      <w:suppressAutoHyphens/>
      <w:ind w:firstLine="210"/>
    </w:pPr>
    <w:rPr>
      <w:rFonts w:eastAsia="Calibri"/>
      <w:sz w:val="24"/>
      <w:szCs w:val="24"/>
    </w:rPr>
  </w:style>
  <w:style w:type="character" w:customStyle="1" w:styleId="2c">
    <w:name w:val="Красная строка 2 Знак"/>
    <w:link w:val="2b"/>
    <w:locked/>
    <w:rsid w:val="00C279D5"/>
    <w:rPr>
      <w:rFonts w:eastAsia="Calibri"/>
      <w:sz w:val="24"/>
      <w:szCs w:val="24"/>
      <w:lang w:val="ru-RU" w:eastAsia="ru-RU" w:bidi="ar-SA"/>
    </w:rPr>
  </w:style>
  <w:style w:type="character" w:customStyle="1" w:styleId="affff9">
    <w:name w:val="Гипертекстовая ссылка"/>
    <w:uiPriority w:val="99"/>
    <w:rsid w:val="00C279D5"/>
    <w:rPr>
      <w:rFonts w:cs="Times New Roman"/>
      <w:b/>
      <w:bCs/>
      <w:color w:val="008000"/>
    </w:rPr>
  </w:style>
  <w:style w:type="paragraph" w:styleId="affffa">
    <w:name w:val="macro"/>
    <w:link w:val="affffb"/>
    <w:rsid w:val="00C279D5"/>
    <w:pPr>
      <w:tabs>
        <w:tab w:val="left" w:pos="480"/>
        <w:tab w:val="left" w:pos="960"/>
        <w:tab w:val="left" w:pos="1440"/>
        <w:tab w:val="left" w:pos="1920"/>
        <w:tab w:val="left" w:pos="2400"/>
        <w:tab w:val="left" w:pos="2880"/>
        <w:tab w:val="left" w:pos="3360"/>
        <w:tab w:val="left" w:pos="3840"/>
        <w:tab w:val="left" w:pos="4320"/>
      </w:tabs>
      <w:spacing w:after="100"/>
      <w:ind w:left="568" w:right="567" w:hanging="284"/>
      <w:jc w:val="both"/>
    </w:pPr>
    <w:rPr>
      <w:rFonts w:ascii="Consolas" w:eastAsia="Calibri" w:hAnsi="Consolas"/>
      <w:sz w:val="16"/>
    </w:rPr>
  </w:style>
  <w:style w:type="character" w:customStyle="1" w:styleId="affffb">
    <w:name w:val="Текст макроса Знак"/>
    <w:link w:val="affffa"/>
    <w:locked/>
    <w:rsid w:val="00C279D5"/>
    <w:rPr>
      <w:rFonts w:ascii="Consolas" w:eastAsia="Calibri" w:hAnsi="Consolas"/>
      <w:sz w:val="16"/>
      <w:lang w:val="ru-RU" w:eastAsia="ru-RU" w:bidi="ar-SA"/>
    </w:rPr>
  </w:style>
  <w:style w:type="paragraph" w:customStyle="1" w:styleId="17">
    <w:name w:val="Основной текст с отступом.об1"/>
    <w:basedOn w:val="a2"/>
    <w:link w:val="18"/>
    <w:rsid w:val="00C279D5"/>
    <w:pPr>
      <w:spacing w:line="240" w:lineRule="atLeast"/>
      <w:ind w:firstLine="709"/>
      <w:jc w:val="both"/>
    </w:pPr>
    <w:rPr>
      <w:rFonts w:eastAsia="Calibri"/>
      <w:lang w:val="en-US"/>
    </w:rPr>
  </w:style>
  <w:style w:type="character" w:customStyle="1" w:styleId="18">
    <w:name w:val="Основной текст с отступом.об1 Знак"/>
    <w:link w:val="17"/>
    <w:locked/>
    <w:rsid w:val="00C279D5"/>
    <w:rPr>
      <w:rFonts w:eastAsia="Calibri"/>
      <w:sz w:val="28"/>
      <w:lang w:val="en-US" w:eastAsia="ru-RU" w:bidi="ar-SA"/>
    </w:rPr>
  </w:style>
  <w:style w:type="paragraph" w:customStyle="1" w:styleId="210">
    <w:name w:val="Основной текст с отступом 21"/>
    <w:basedOn w:val="a2"/>
    <w:rsid w:val="00C279D5"/>
    <w:pPr>
      <w:spacing w:line="240" w:lineRule="atLeast"/>
      <w:ind w:firstLine="709"/>
      <w:jc w:val="both"/>
    </w:pPr>
    <w:rPr>
      <w:rFonts w:ascii="Arial" w:eastAsia="Calibri" w:hAnsi="Arial"/>
      <w:sz w:val="23"/>
    </w:rPr>
  </w:style>
  <w:style w:type="paragraph" w:customStyle="1" w:styleId="affffc">
    <w:name w:val="Текст в таблице ШАПКА"/>
    <w:basedOn w:val="a2"/>
    <w:rsid w:val="00C279D5"/>
    <w:pPr>
      <w:jc w:val="center"/>
    </w:pPr>
    <w:rPr>
      <w:rFonts w:eastAsia="Calibri" w:cs="Courier New"/>
      <w:b/>
    </w:rPr>
  </w:style>
  <w:style w:type="paragraph" w:styleId="51">
    <w:name w:val="toc 5"/>
    <w:basedOn w:val="a2"/>
    <w:next w:val="a2"/>
    <w:autoRedefine/>
    <w:rsid w:val="00C279D5"/>
    <w:pPr>
      <w:spacing w:after="100" w:line="276" w:lineRule="auto"/>
      <w:ind w:left="880"/>
    </w:pPr>
    <w:rPr>
      <w:rFonts w:ascii="Calibri" w:eastAsia="Calibri" w:hAnsi="Calibri"/>
      <w:sz w:val="22"/>
      <w:szCs w:val="22"/>
    </w:rPr>
  </w:style>
  <w:style w:type="paragraph" w:styleId="61">
    <w:name w:val="toc 6"/>
    <w:basedOn w:val="a2"/>
    <w:next w:val="a2"/>
    <w:autoRedefine/>
    <w:rsid w:val="00C279D5"/>
    <w:pPr>
      <w:spacing w:after="100" w:line="276" w:lineRule="auto"/>
      <w:ind w:left="1100"/>
    </w:pPr>
    <w:rPr>
      <w:rFonts w:ascii="Calibri" w:eastAsia="Calibri" w:hAnsi="Calibri"/>
      <w:sz w:val="22"/>
      <w:szCs w:val="22"/>
    </w:rPr>
  </w:style>
  <w:style w:type="paragraph" w:styleId="71">
    <w:name w:val="toc 7"/>
    <w:basedOn w:val="a2"/>
    <w:next w:val="a2"/>
    <w:autoRedefine/>
    <w:rsid w:val="00C279D5"/>
    <w:pPr>
      <w:spacing w:after="100" w:line="276" w:lineRule="auto"/>
      <w:ind w:left="1320"/>
    </w:pPr>
    <w:rPr>
      <w:rFonts w:ascii="Calibri" w:eastAsia="Calibri" w:hAnsi="Calibri"/>
      <w:sz w:val="22"/>
      <w:szCs w:val="22"/>
    </w:rPr>
  </w:style>
  <w:style w:type="paragraph" w:styleId="81">
    <w:name w:val="toc 8"/>
    <w:basedOn w:val="a2"/>
    <w:next w:val="a2"/>
    <w:autoRedefine/>
    <w:rsid w:val="00C279D5"/>
    <w:pPr>
      <w:spacing w:after="100" w:line="276" w:lineRule="auto"/>
      <w:ind w:left="1540"/>
    </w:pPr>
    <w:rPr>
      <w:rFonts w:ascii="Calibri" w:eastAsia="Calibri" w:hAnsi="Calibri"/>
      <w:sz w:val="22"/>
      <w:szCs w:val="22"/>
    </w:rPr>
  </w:style>
  <w:style w:type="paragraph" w:styleId="91">
    <w:name w:val="toc 9"/>
    <w:basedOn w:val="a2"/>
    <w:next w:val="a2"/>
    <w:autoRedefine/>
    <w:rsid w:val="00C279D5"/>
    <w:pPr>
      <w:spacing w:after="100" w:line="276" w:lineRule="auto"/>
      <w:ind w:left="1760"/>
    </w:pPr>
    <w:rPr>
      <w:rFonts w:ascii="Calibri" w:eastAsia="Calibri" w:hAnsi="Calibri"/>
      <w:sz w:val="22"/>
      <w:szCs w:val="22"/>
    </w:rPr>
  </w:style>
  <w:style w:type="paragraph" w:customStyle="1" w:styleId="affffd">
    <w:name w:val="Таблица Номера столбцов"/>
    <w:basedOn w:val="a2"/>
    <w:rsid w:val="00C279D5"/>
    <w:pPr>
      <w:keepNext/>
      <w:keepLines/>
      <w:suppressAutoHyphens/>
      <w:jc w:val="center"/>
    </w:pPr>
    <w:rPr>
      <w:rFonts w:eastAsia="Calibri"/>
      <w:sz w:val="16"/>
      <w:szCs w:val="24"/>
    </w:rPr>
  </w:style>
  <w:style w:type="paragraph" w:customStyle="1" w:styleId="19">
    <w:name w:val="Стиль1"/>
    <w:basedOn w:val="3"/>
    <w:autoRedefine/>
    <w:rsid w:val="00C279D5"/>
    <w:pPr>
      <w:keepLines/>
      <w:suppressAutoHyphens/>
      <w:spacing w:before="360" w:after="180"/>
    </w:pPr>
    <w:rPr>
      <w:rFonts w:eastAsia="Calibri"/>
      <w:bCs/>
      <w:sz w:val="28"/>
      <w:szCs w:val="22"/>
      <w:lang w:eastAsia="en-US"/>
    </w:rPr>
  </w:style>
  <w:style w:type="paragraph" w:customStyle="1" w:styleId="211">
    <w:name w:val="Основной текст 21"/>
    <w:basedOn w:val="a2"/>
    <w:rsid w:val="00C279D5"/>
    <w:pPr>
      <w:overflowPunct w:val="0"/>
      <w:autoSpaceDE w:val="0"/>
      <w:autoSpaceDN w:val="0"/>
      <w:adjustRightInd w:val="0"/>
      <w:ind w:firstLine="720"/>
      <w:jc w:val="both"/>
      <w:textAlignment w:val="baseline"/>
    </w:pPr>
    <w:rPr>
      <w:rFonts w:eastAsia="Calibri"/>
      <w:sz w:val="24"/>
    </w:rPr>
  </w:style>
  <w:style w:type="character" w:customStyle="1" w:styleId="1a">
    <w:name w:val="Основной шрифт абзаца1"/>
    <w:rsid w:val="00C279D5"/>
    <w:rPr>
      <w:rFonts w:ascii="Arial" w:hAnsi="Arial"/>
      <w:sz w:val="26"/>
    </w:rPr>
  </w:style>
  <w:style w:type="character" w:customStyle="1" w:styleId="z-converterresult">
    <w:name w:val="z-converter__result"/>
    <w:rsid w:val="00C279D5"/>
    <w:rPr>
      <w:rFonts w:cs="Times New Roman"/>
    </w:rPr>
  </w:style>
  <w:style w:type="character" w:customStyle="1" w:styleId="FontStyle177">
    <w:name w:val="Font Style177"/>
    <w:rsid w:val="00C279D5"/>
    <w:rPr>
      <w:rFonts w:ascii="Times New Roman" w:hAnsi="Times New Roman" w:cs="Times New Roman"/>
      <w:sz w:val="30"/>
      <w:szCs w:val="30"/>
    </w:rPr>
  </w:style>
  <w:style w:type="paragraph" w:customStyle="1" w:styleId="Default">
    <w:name w:val="Default"/>
    <w:rsid w:val="00C279D5"/>
    <w:pPr>
      <w:autoSpaceDE w:val="0"/>
      <w:autoSpaceDN w:val="0"/>
      <w:adjustRightInd w:val="0"/>
    </w:pPr>
    <w:rPr>
      <w:rFonts w:eastAsia="Calibri"/>
      <w:color w:val="000000"/>
      <w:sz w:val="24"/>
      <w:szCs w:val="24"/>
    </w:rPr>
  </w:style>
  <w:style w:type="character" w:customStyle="1" w:styleId="st1">
    <w:name w:val="st1"/>
    <w:rsid w:val="00C279D5"/>
    <w:rPr>
      <w:rFonts w:cs="Times New Roman"/>
    </w:rPr>
  </w:style>
  <w:style w:type="character" w:customStyle="1" w:styleId="FontStyle50">
    <w:name w:val="Font Style50"/>
    <w:rsid w:val="00C279D5"/>
    <w:rPr>
      <w:rFonts w:ascii="Times New Roman" w:hAnsi="Times New Roman" w:cs="Times New Roman"/>
      <w:sz w:val="26"/>
      <w:szCs w:val="26"/>
    </w:rPr>
  </w:style>
  <w:style w:type="paragraph" w:customStyle="1" w:styleId="affffe">
    <w:name w:val="Табличный_заголовки"/>
    <w:basedOn w:val="a2"/>
    <w:rsid w:val="00C279D5"/>
    <w:pPr>
      <w:keepNext/>
      <w:keepLines/>
      <w:jc w:val="center"/>
    </w:pPr>
    <w:rPr>
      <w:rFonts w:eastAsia="Calibri"/>
      <w:b/>
      <w:sz w:val="20"/>
    </w:rPr>
  </w:style>
  <w:style w:type="paragraph" w:customStyle="1" w:styleId="afffff">
    <w:name w:val="Табличный_центр"/>
    <w:basedOn w:val="a2"/>
    <w:rsid w:val="00C279D5"/>
    <w:pPr>
      <w:jc w:val="center"/>
    </w:pPr>
    <w:rPr>
      <w:rFonts w:eastAsia="Calibri"/>
      <w:sz w:val="22"/>
      <w:szCs w:val="22"/>
    </w:rPr>
  </w:style>
  <w:style w:type="paragraph" w:customStyle="1" w:styleId="afffff0">
    <w:name w:val="Содержимое таблицы"/>
    <w:basedOn w:val="a2"/>
    <w:rsid w:val="00C279D5"/>
    <w:pPr>
      <w:suppressLineNumbers/>
      <w:suppressAutoHyphens/>
    </w:pPr>
    <w:rPr>
      <w:rFonts w:eastAsia="MS Mincho"/>
      <w:sz w:val="24"/>
      <w:szCs w:val="24"/>
      <w:lang w:eastAsia="ar-SA"/>
    </w:rPr>
  </w:style>
  <w:style w:type="paragraph" w:styleId="afffff1">
    <w:name w:val="List"/>
    <w:basedOn w:val="a2"/>
    <w:rsid w:val="00C279D5"/>
    <w:pPr>
      <w:suppressAutoHyphens/>
      <w:ind w:left="283" w:hanging="283"/>
      <w:contextualSpacing/>
      <w:jc w:val="both"/>
    </w:pPr>
    <w:rPr>
      <w:rFonts w:eastAsia="Calibri"/>
      <w:szCs w:val="24"/>
    </w:rPr>
  </w:style>
  <w:style w:type="paragraph" w:styleId="afffff2">
    <w:name w:val="caption"/>
    <w:basedOn w:val="a2"/>
    <w:next w:val="a2"/>
    <w:qFormat/>
    <w:rsid w:val="00C279D5"/>
    <w:pPr>
      <w:spacing w:before="120" w:after="120"/>
      <w:jc w:val="center"/>
    </w:pPr>
    <w:rPr>
      <w:rFonts w:eastAsia="Calibri"/>
      <w:b/>
      <w:bCs/>
      <w:sz w:val="22"/>
    </w:rPr>
  </w:style>
  <w:style w:type="paragraph" w:customStyle="1" w:styleId="afffff3">
    <w:name w:val="Табличный_слева"/>
    <w:basedOn w:val="a2"/>
    <w:rsid w:val="00C279D5"/>
    <w:rPr>
      <w:rFonts w:eastAsia="Calibri"/>
      <w:sz w:val="22"/>
      <w:szCs w:val="22"/>
    </w:rPr>
  </w:style>
  <w:style w:type="paragraph" w:customStyle="1" w:styleId="afffff4">
    <w:name w:val="Табличный_по ширине"/>
    <w:basedOn w:val="afffff3"/>
    <w:rsid w:val="00C279D5"/>
    <w:pPr>
      <w:jc w:val="both"/>
    </w:pPr>
  </w:style>
  <w:style w:type="paragraph" w:customStyle="1" w:styleId="140">
    <w:name w:val="Обычный + 14 пт"/>
    <w:aliases w:val="По правому краю,Слева:  8,89 см"/>
    <w:basedOn w:val="a2"/>
    <w:rsid w:val="00C279D5"/>
    <w:pPr>
      <w:ind w:left="5040"/>
      <w:jc w:val="right"/>
    </w:pPr>
  </w:style>
  <w:style w:type="paragraph" w:customStyle="1" w:styleId="afffff5">
    <w:name w:val="Базовый"/>
    <w:rsid w:val="00C279D5"/>
    <w:pPr>
      <w:tabs>
        <w:tab w:val="left" w:pos="709"/>
      </w:tabs>
      <w:suppressAutoHyphens/>
      <w:spacing w:after="60" w:line="276" w:lineRule="auto"/>
      <w:jc w:val="both"/>
    </w:pPr>
    <w:rPr>
      <w:sz w:val="24"/>
      <w:szCs w:val="24"/>
      <w:lang w:eastAsia="ar-SA"/>
    </w:rPr>
  </w:style>
  <w:style w:type="paragraph" w:customStyle="1" w:styleId="western">
    <w:name w:val="western"/>
    <w:basedOn w:val="a2"/>
    <w:rsid w:val="003067CA"/>
    <w:pPr>
      <w:spacing w:before="100" w:beforeAutospacing="1" w:after="100" w:afterAutospacing="1"/>
    </w:pPr>
    <w:rPr>
      <w:sz w:val="24"/>
      <w:szCs w:val="24"/>
    </w:rPr>
  </w:style>
  <w:style w:type="paragraph" w:customStyle="1" w:styleId="-2-western">
    <w:name w:val="подзаголовок-2-western"/>
    <w:basedOn w:val="a2"/>
    <w:rsid w:val="003067CA"/>
    <w:pPr>
      <w:spacing w:before="100" w:beforeAutospacing="1" w:after="100" w:afterAutospacing="1"/>
    </w:pPr>
    <w:rPr>
      <w:sz w:val="24"/>
      <w:szCs w:val="24"/>
    </w:rPr>
  </w:style>
  <w:style w:type="numbering" w:customStyle="1" w:styleId="1b">
    <w:name w:val="Нет списка1"/>
    <w:next w:val="a5"/>
    <w:uiPriority w:val="99"/>
    <w:semiHidden/>
    <w:unhideWhenUsed/>
    <w:rsid w:val="00DD64F9"/>
  </w:style>
  <w:style w:type="character" w:customStyle="1" w:styleId="80">
    <w:name w:val="Заголовок 8 Знак"/>
    <w:link w:val="8"/>
    <w:rsid w:val="00DD64F9"/>
    <w:rPr>
      <w:rFonts w:ascii="Arial" w:hAnsi="Arial"/>
      <w:i/>
    </w:rPr>
  </w:style>
  <w:style w:type="character" w:customStyle="1" w:styleId="90">
    <w:name w:val="Заголовок 9 Знак"/>
    <w:link w:val="9"/>
    <w:rsid w:val="00DD64F9"/>
    <w:rPr>
      <w:rFonts w:ascii="Arial" w:hAnsi="Arial"/>
      <w:b/>
      <w:i/>
      <w:sz w:val="18"/>
    </w:rPr>
  </w:style>
  <w:style w:type="paragraph" w:customStyle="1" w:styleId="1c">
    <w:name w:val="Знак Знак Знак Знак1"/>
    <w:basedOn w:val="a2"/>
    <w:rsid w:val="00DD64F9"/>
    <w:pPr>
      <w:keepLines/>
      <w:spacing w:after="160" w:line="240" w:lineRule="exact"/>
    </w:pPr>
    <w:rPr>
      <w:rFonts w:ascii="Verdana" w:eastAsia="MS Mincho" w:hAnsi="Verdana" w:cs="Franklin Gothic Book"/>
      <w:sz w:val="20"/>
      <w:lang w:val="en-US" w:eastAsia="en-US"/>
    </w:rPr>
  </w:style>
  <w:style w:type="paragraph" w:customStyle="1" w:styleId="1d">
    <w:name w:val="Название объекта1"/>
    <w:basedOn w:val="a2"/>
    <w:next w:val="a2"/>
    <w:rsid w:val="00DD64F9"/>
    <w:pPr>
      <w:suppressAutoHyphens/>
      <w:jc w:val="center"/>
    </w:pPr>
    <w:rPr>
      <w:rFonts w:ascii="Courier" w:hAnsi="Courier"/>
      <w:sz w:val="32"/>
      <w:lang w:eastAsia="ar-SA"/>
    </w:rPr>
  </w:style>
  <w:style w:type="paragraph" w:customStyle="1" w:styleId="CharChar">
    <w:name w:val="Char Char"/>
    <w:basedOn w:val="a2"/>
    <w:rsid w:val="00DD64F9"/>
    <w:pPr>
      <w:spacing w:after="160" w:line="240" w:lineRule="exact"/>
    </w:pPr>
    <w:rPr>
      <w:rFonts w:ascii="Verdana" w:hAnsi="Verdana"/>
      <w:sz w:val="20"/>
      <w:lang w:val="en-US" w:eastAsia="en-US"/>
    </w:rPr>
  </w:style>
  <w:style w:type="paragraph" w:customStyle="1" w:styleId="CharChar1">
    <w:name w:val="Char Char1"/>
    <w:basedOn w:val="a2"/>
    <w:rsid w:val="00DD64F9"/>
    <w:pPr>
      <w:spacing w:after="160" w:line="240" w:lineRule="exact"/>
    </w:pPr>
    <w:rPr>
      <w:rFonts w:ascii="Verdana" w:hAnsi="Verdana"/>
      <w:sz w:val="20"/>
      <w:lang w:val="en-US" w:eastAsia="en-US"/>
    </w:rPr>
  </w:style>
  <w:style w:type="paragraph" w:customStyle="1" w:styleId="afffff6">
    <w:name w:val="Название_текст"/>
    <w:basedOn w:val="af1"/>
    <w:link w:val="afffff7"/>
    <w:rsid w:val="00DD64F9"/>
    <w:pPr>
      <w:spacing w:after="280"/>
      <w:ind w:firstLine="720"/>
    </w:pPr>
    <w:rPr>
      <w:rFonts w:ascii="Arial" w:hAnsi="Arial"/>
      <w:bCs w:val="0"/>
      <w:sz w:val="28"/>
      <w:lang w:val="x-none" w:eastAsia="x-none"/>
    </w:rPr>
  </w:style>
  <w:style w:type="character" w:customStyle="1" w:styleId="afffff7">
    <w:name w:val="Название_текст Знак"/>
    <w:link w:val="afffff6"/>
    <w:rsid w:val="00DD64F9"/>
    <w:rPr>
      <w:rFonts w:ascii="Arial" w:hAnsi="Arial"/>
      <w:b/>
      <w:sz w:val="28"/>
      <w:lang w:val="x-none" w:eastAsia="x-none"/>
    </w:rPr>
  </w:style>
  <w:style w:type="paragraph" w:customStyle="1" w:styleId="afffff8">
    <w:name w:val="обычный_текст_таблица"/>
    <w:basedOn w:val="a2"/>
    <w:rsid w:val="00DD64F9"/>
    <w:pPr>
      <w:spacing w:after="120"/>
    </w:pPr>
    <w:rPr>
      <w:rFonts w:ascii="Arial" w:hAnsi="Arial"/>
      <w:sz w:val="22"/>
    </w:rPr>
  </w:style>
  <w:style w:type="paragraph" w:customStyle="1" w:styleId="afffff9">
    <w:name w:val="Текст таблицы"/>
    <w:basedOn w:val="a2"/>
    <w:link w:val="afffffa"/>
    <w:rsid w:val="00DD64F9"/>
    <w:pPr>
      <w:spacing w:after="120"/>
    </w:pPr>
    <w:rPr>
      <w:rFonts w:ascii="Arial" w:hAnsi="Arial"/>
      <w:sz w:val="24"/>
      <w:lang w:val="x-none" w:eastAsia="x-none"/>
    </w:rPr>
  </w:style>
  <w:style w:type="character" w:customStyle="1" w:styleId="afffffa">
    <w:name w:val="Текст таблицы Знак"/>
    <w:link w:val="afffff9"/>
    <w:rsid w:val="00DD64F9"/>
    <w:rPr>
      <w:rFonts w:ascii="Arial" w:hAnsi="Arial"/>
      <w:sz w:val="24"/>
      <w:lang w:val="x-none" w:eastAsia="x-none"/>
    </w:rPr>
  </w:style>
  <w:style w:type="paragraph" w:customStyle="1" w:styleId="afffffb">
    <w:name w:val="Таблица_текст"/>
    <w:basedOn w:val="afffff9"/>
    <w:rsid w:val="00DD64F9"/>
    <w:pPr>
      <w:spacing w:before="120"/>
      <w:jc w:val="center"/>
    </w:pPr>
    <w:rPr>
      <w:szCs w:val="24"/>
    </w:rPr>
  </w:style>
  <w:style w:type="character" w:customStyle="1" w:styleId="af3">
    <w:name w:val="Абзац списка Знак"/>
    <w:aliases w:val="Абзац списка ПОС Знак"/>
    <w:link w:val="11"/>
    <w:uiPriority w:val="34"/>
    <w:locked/>
    <w:rsid w:val="00DD64F9"/>
    <w:rPr>
      <w:sz w:val="28"/>
    </w:rPr>
  </w:style>
  <w:style w:type="paragraph" w:styleId="afffffc">
    <w:name w:val="footnote text"/>
    <w:basedOn w:val="a2"/>
    <w:link w:val="afffffd"/>
    <w:rsid w:val="00DD64F9"/>
    <w:pPr>
      <w:spacing w:after="120"/>
      <w:ind w:firstLine="357"/>
      <w:jc w:val="both"/>
    </w:pPr>
    <w:rPr>
      <w:kern w:val="24"/>
      <w:sz w:val="20"/>
      <w:lang w:val="x-none" w:eastAsia="x-none"/>
    </w:rPr>
  </w:style>
  <w:style w:type="character" w:customStyle="1" w:styleId="afffffd">
    <w:name w:val="Текст сноски Знак"/>
    <w:link w:val="afffffc"/>
    <w:rsid w:val="00DD64F9"/>
    <w:rPr>
      <w:kern w:val="24"/>
      <w:lang w:val="x-none" w:eastAsia="x-none"/>
    </w:rPr>
  </w:style>
  <w:style w:type="paragraph" w:customStyle="1" w:styleId="Style1">
    <w:name w:val="Style 1"/>
    <w:basedOn w:val="a2"/>
    <w:rsid w:val="00DD64F9"/>
    <w:pPr>
      <w:widowControl w:val="0"/>
    </w:pPr>
    <w:rPr>
      <w:color w:val="000000"/>
      <w:sz w:val="20"/>
    </w:rPr>
  </w:style>
  <w:style w:type="paragraph" w:customStyle="1" w:styleId="a">
    <w:name w:val="Нумерованный_список"/>
    <w:basedOn w:val="a2"/>
    <w:rsid w:val="00DD64F9"/>
    <w:pPr>
      <w:numPr>
        <w:numId w:val="1"/>
      </w:numPr>
      <w:spacing w:after="120"/>
      <w:jc w:val="both"/>
    </w:pPr>
    <w:rPr>
      <w:sz w:val="24"/>
    </w:rPr>
  </w:style>
  <w:style w:type="paragraph" w:styleId="35">
    <w:name w:val="Body Text 3"/>
    <w:basedOn w:val="a2"/>
    <w:link w:val="36"/>
    <w:rsid w:val="00DD64F9"/>
    <w:pPr>
      <w:widowControl w:val="0"/>
      <w:spacing w:after="120"/>
      <w:ind w:firstLine="709"/>
      <w:jc w:val="center"/>
    </w:pPr>
    <w:rPr>
      <w:sz w:val="16"/>
      <w:szCs w:val="16"/>
      <w:lang w:val="x-none" w:eastAsia="x-none"/>
    </w:rPr>
  </w:style>
  <w:style w:type="character" w:customStyle="1" w:styleId="36">
    <w:name w:val="Основной текст 3 Знак"/>
    <w:link w:val="35"/>
    <w:rsid w:val="00DD64F9"/>
    <w:rPr>
      <w:sz w:val="16"/>
      <w:szCs w:val="16"/>
      <w:lang w:val="x-none" w:eastAsia="x-none"/>
    </w:rPr>
  </w:style>
  <w:style w:type="paragraph" w:customStyle="1" w:styleId="1e">
    <w:name w:val="Знак Знак Знак Знак1"/>
    <w:basedOn w:val="a2"/>
    <w:rsid w:val="00DD64F9"/>
    <w:pPr>
      <w:keepLines/>
      <w:spacing w:after="160" w:line="240" w:lineRule="exact"/>
    </w:pPr>
    <w:rPr>
      <w:rFonts w:ascii="Verdana" w:eastAsia="MS Mincho" w:hAnsi="Verdana" w:cs="Franklin Gothic Book"/>
      <w:sz w:val="20"/>
      <w:lang w:val="en-US" w:eastAsia="en-US"/>
    </w:rPr>
  </w:style>
  <w:style w:type="paragraph" w:customStyle="1" w:styleId="Web">
    <w:name w:val="Обычный (Web)"/>
    <w:basedOn w:val="a2"/>
    <w:rsid w:val="00DD64F9"/>
    <w:pPr>
      <w:spacing w:before="100" w:beforeAutospacing="1"/>
    </w:pPr>
    <w:rPr>
      <w:sz w:val="24"/>
      <w:szCs w:val="24"/>
    </w:rPr>
  </w:style>
  <w:style w:type="paragraph" w:customStyle="1" w:styleId="afffffe">
    <w:name w:val="Текст табличный"/>
    <w:basedOn w:val="a2"/>
    <w:rsid w:val="00DD64F9"/>
    <w:pPr>
      <w:jc w:val="both"/>
    </w:pPr>
    <w:rPr>
      <w:sz w:val="22"/>
    </w:rPr>
  </w:style>
  <w:style w:type="character" w:customStyle="1" w:styleId="1f">
    <w:name w:val="Основной текст Знак1"/>
    <w:uiPriority w:val="99"/>
    <w:rsid w:val="00DD64F9"/>
    <w:rPr>
      <w:rFonts w:ascii="Arial" w:hAnsi="Arial" w:cs="Arial"/>
      <w:sz w:val="22"/>
      <w:szCs w:val="22"/>
      <w:u w:val="none"/>
    </w:rPr>
  </w:style>
  <w:style w:type="character" w:customStyle="1" w:styleId="affffff">
    <w:name w:val="Колонтитул"/>
    <w:uiPriority w:val="99"/>
    <w:rsid w:val="00DD64F9"/>
    <w:rPr>
      <w:rFonts w:ascii="Arial" w:hAnsi="Arial" w:cs="Arial"/>
      <w:b/>
      <w:bCs/>
      <w:sz w:val="22"/>
      <w:szCs w:val="22"/>
      <w:u w:val="none"/>
    </w:rPr>
  </w:style>
  <w:style w:type="character" w:customStyle="1" w:styleId="affffff0">
    <w:name w:val="Основной текст + Полужирный"/>
    <w:uiPriority w:val="99"/>
    <w:rsid w:val="00DD64F9"/>
    <w:rPr>
      <w:rFonts w:ascii="Arial" w:hAnsi="Arial" w:cs="Arial"/>
      <w:b/>
      <w:bCs/>
      <w:sz w:val="22"/>
      <w:szCs w:val="22"/>
      <w:u w:val="none"/>
    </w:rPr>
  </w:style>
  <w:style w:type="character" w:customStyle="1" w:styleId="2d">
    <w:name w:val="Текст Знак2"/>
    <w:aliases w:val="Текст1 Знак,Текст Знак Знак Знак1 Знак,Текст Знак Знак Знак Знак1 Знак,Текст Знак Знак Знак2 Знак,Текст Знак Знак Знак Знак2 Знак,Текст Знак Знак Знак Знак3 Знак1,Текст Знак Знак Знак Знак Знак1,Текст Знак Знак Знак Знак5,Текст Знак Знак2"/>
    <w:rsid w:val="00DD64F9"/>
    <w:rPr>
      <w:rFonts w:ascii="Courier New" w:hAnsi="Courier New"/>
      <w:lang w:val="ru-RU" w:eastAsia="ru-RU" w:bidi="ar-SA"/>
    </w:rPr>
  </w:style>
  <w:style w:type="paragraph" w:styleId="affffff1">
    <w:name w:val="TOC Heading"/>
    <w:basedOn w:val="1"/>
    <w:next w:val="a2"/>
    <w:uiPriority w:val="39"/>
    <w:qFormat/>
    <w:rsid w:val="00DD64F9"/>
    <w:pPr>
      <w:keepLines/>
      <w:spacing w:before="480" w:line="276" w:lineRule="auto"/>
      <w:outlineLvl w:val="9"/>
    </w:pPr>
    <w:rPr>
      <w:rFonts w:ascii="Cambria" w:hAnsi="Cambria"/>
      <w:bCs/>
      <w:color w:val="365F91"/>
      <w:sz w:val="28"/>
      <w:szCs w:val="28"/>
      <w:lang w:val="x-none" w:eastAsia="en-US"/>
    </w:rPr>
  </w:style>
  <w:style w:type="paragraph" w:customStyle="1" w:styleId="2e">
    <w:name w:val="Приложение_2"/>
    <w:basedOn w:val="a2"/>
    <w:rsid w:val="00DD64F9"/>
    <w:pPr>
      <w:spacing w:after="120"/>
      <w:jc w:val="both"/>
    </w:pPr>
    <w:rPr>
      <w:sz w:val="24"/>
    </w:rPr>
  </w:style>
  <w:style w:type="paragraph" w:customStyle="1" w:styleId="1f0">
    <w:name w:val="Знак Знак1 Знак Знак"/>
    <w:basedOn w:val="a2"/>
    <w:rsid w:val="00DD64F9"/>
    <w:pPr>
      <w:keepLines/>
      <w:spacing w:after="160" w:line="240" w:lineRule="exact"/>
    </w:pPr>
    <w:rPr>
      <w:rFonts w:ascii="Verdana" w:eastAsia="MS Mincho" w:hAnsi="Verdana" w:cs="Franklin Gothic Book"/>
      <w:sz w:val="20"/>
      <w:lang w:val="en-US" w:eastAsia="en-US"/>
    </w:rPr>
  </w:style>
  <w:style w:type="paragraph" w:styleId="affffff2">
    <w:name w:val="Body Text First Indent"/>
    <w:basedOn w:val="ae"/>
    <w:link w:val="affffff3"/>
    <w:rsid w:val="00DD64F9"/>
    <w:pPr>
      <w:widowControl/>
      <w:spacing w:after="120"/>
      <w:ind w:firstLine="210"/>
      <w:jc w:val="left"/>
    </w:pPr>
    <w:rPr>
      <w:snapToGrid/>
      <w:color w:val="auto"/>
      <w:sz w:val="20"/>
      <w:szCs w:val="20"/>
    </w:rPr>
  </w:style>
  <w:style w:type="character" w:customStyle="1" w:styleId="affffff3">
    <w:name w:val="Красная строка Знак"/>
    <w:link w:val="affffff2"/>
    <w:rsid w:val="00DD64F9"/>
    <w:rPr>
      <w:snapToGrid/>
      <w:color w:val="000000"/>
      <w:sz w:val="26"/>
      <w:szCs w:val="22"/>
      <w:lang w:val="ru-RU" w:eastAsia="ru-RU" w:bidi="ar-SA"/>
    </w:rPr>
  </w:style>
  <w:style w:type="paragraph" w:customStyle="1" w:styleId="0">
    <w:name w:val="Обычный + справа 0"/>
    <w:aliases w:val="2см"/>
    <w:basedOn w:val="a2"/>
    <w:rsid w:val="00DD64F9"/>
    <w:pPr>
      <w:ind w:firstLine="709"/>
      <w:jc w:val="both"/>
    </w:pPr>
    <w:rPr>
      <w:rFonts w:eastAsia="Calibri"/>
      <w:sz w:val="24"/>
      <w:szCs w:val="24"/>
    </w:rPr>
  </w:style>
  <w:style w:type="paragraph" w:customStyle="1" w:styleId="affffff4">
    <w:name w:val="Обычный + Черный"/>
    <w:aliases w:val="Слева:  0,3 см,Первая строка:  1,5 см,Справа:  0"/>
    <w:basedOn w:val="a2"/>
    <w:rsid w:val="00DD64F9"/>
    <w:pPr>
      <w:ind w:left="170" w:right="170" w:firstLine="851"/>
      <w:jc w:val="both"/>
    </w:pPr>
    <w:rPr>
      <w:rFonts w:eastAsia="Calibri"/>
      <w:color w:val="FF0000"/>
      <w:sz w:val="24"/>
      <w:szCs w:val="24"/>
    </w:rPr>
  </w:style>
  <w:style w:type="paragraph" w:customStyle="1" w:styleId="affffff5">
    <w:name w:val="Шапка таблиц"/>
    <w:basedOn w:val="afffffb"/>
    <w:rsid w:val="00DD64F9"/>
    <w:rPr>
      <w:lang w:val="ru-RU" w:eastAsia="ru-RU"/>
    </w:rPr>
  </w:style>
  <w:style w:type="paragraph" w:styleId="a1">
    <w:name w:val="List Bullet"/>
    <w:basedOn w:val="a2"/>
    <w:autoRedefine/>
    <w:rsid w:val="00DD64F9"/>
    <w:pPr>
      <w:numPr>
        <w:numId w:val="8"/>
      </w:numPr>
      <w:tabs>
        <w:tab w:val="left" w:pos="993"/>
      </w:tabs>
      <w:spacing w:after="60" w:line="300" w:lineRule="exact"/>
      <w:jc w:val="both"/>
    </w:pPr>
    <w:rPr>
      <w:rFonts w:ascii="Arial" w:hAnsi="Arial" w:cs="Arial"/>
      <w:sz w:val="24"/>
      <w:szCs w:val="24"/>
    </w:rPr>
  </w:style>
  <w:style w:type="paragraph" w:customStyle="1" w:styleId="affffff6">
    <w:name w:val="Текст Записки"/>
    <w:basedOn w:val="24"/>
    <w:link w:val="affffff7"/>
    <w:rsid w:val="00DD64F9"/>
    <w:pPr>
      <w:shd w:val="clear" w:color="auto" w:fill="auto"/>
      <w:tabs>
        <w:tab w:val="clear" w:pos="3435"/>
      </w:tabs>
      <w:spacing w:before="0" w:after="60" w:line="300" w:lineRule="exact"/>
      <w:ind w:left="0" w:firstLine="720"/>
    </w:pPr>
    <w:rPr>
      <w:rFonts w:ascii="Arial" w:hAnsi="Arial" w:cs="Arial"/>
      <w:sz w:val="24"/>
      <w:szCs w:val="24"/>
    </w:rPr>
  </w:style>
  <w:style w:type="character" w:customStyle="1" w:styleId="affffff7">
    <w:name w:val="Текст Записки Знак"/>
    <w:link w:val="affffff6"/>
    <w:rsid w:val="00DD64F9"/>
    <w:rPr>
      <w:rFonts w:ascii="Arial" w:hAnsi="Arial" w:cs="Arial"/>
      <w:sz w:val="24"/>
      <w:szCs w:val="24"/>
    </w:rPr>
  </w:style>
  <w:style w:type="paragraph" w:customStyle="1" w:styleId="affffff8">
    <w:name w:val="Заголовок таблиц"/>
    <w:basedOn w:val="afffff2"/>
    <w:rsid w:val="00DD64F9"/>
    <w:pPr>
      <w:spacing w:before="0" w:after="60"/>
      <w:jc w:val="left"/>
    </w:pPr>
    <w:rPr>
      <w:rFonts w:ascii="Arial" w:eastAsia="Times New Roman" w:hAnsi="Arial" w:cs="Arial"/>
      <w:b w:val="0"/>
      <w:bCs w:val="0"/>
      <w:spacing w:val="20"/>
      <w:kern w:val="24"/>
      <w:sz w:val="24"/>
      <w:szCs w:val="24"/>
    </w:rPr>
  </w:style>
  <w:style w:type="paragraph" w:customStyle="1" w:styleId="affffff9">
    <w:name w:val="основной_текст"/>
    <w:basedOn w:val="a2"/>
    <w:semiHidden/>
    <w:rsid w:val="00DD64F9"/>
    <w:pPr>
      <w:spacing w:after="60" w:line="300" w:lineRule="exact"/>
      <w:ind w:firstLine="720"/>
      <w:jc w:val="both"/>
    </w:pPr>
    <w:rPr>
      <w:rFonts w:ascii="Arial" w:hAnsi="Arial"/>
      <w:sz w:val="24"/>
    </w:rPr>
  </w:style>
  <w:style w:type="paragraph" w:customStyle="1" w:styleId="2f">
    <w:name w:val="Заголовок 2_текст"/>
    <w:basedOn w:val="2"/>
    <w:link w:val="2f0"/>
    <w:semiHidden/>
    <w:rsid w:val="00DD64F9"/>
    <w:pPr>
      <w:keepLines/>
      <w:tabs>
        <w:tab w:val="num" w:pos="1209"/>
        <w:tab w:val="left" w:pos="1701"/>
      </w:tabs>
      <w:spacing w:before="120" w:after="60"/>
      <w:ind w:left="-152" w:firstLine="720"/>
      <w:jc w:val="left"/>
    </w:pPr>
    <w:rPr>
      <w:rFonts w:ascii="Arial" w:hAnsi="Arial" w:cs="Arial"/>
      <w:kern w:val="22"/>
      <w:sz w:val="24"/>
      <w:szCs w:val="22"/>
      <w:lang w:val="x-none" w:eastAsia="x-none"/>
    </w:rPr>
  </w:style>
  <w:style w:type="character" w:customStyle="1" w:styleId="2f0">
    <w:name w:val="Заголовок 2_текст Знак"/>
    <w:link w:val="2f"/>
    <w:semiHidden/>
    <w:rsid w:val="00DD64F9"/>
    <w:rPr>
      <w:rFonts w:ascii="Arial" w:hAnsi="Arial" w:cs="Arial"/>
      <w:b/>
      <w:kern w:val="22"/>
      <w:sz w:val="24"/>
      <w:szCs w:val="22"/>
      <w:lang w:val="x-none" w:eastAsia="x-none"/>
    </w:rPr>
  </w:style>
  <w:style w:type="paragraph" w:customStyle="1" w:styleId="37">
    <w:name w:val="Заголовок 3_текст"/>
    <w:basedOn w:val="3"/>
    <w:semiHidden/>
    <w:rsid w:val="00DD64F9"/>
    <w:pPr>
      <w:keepLines/>
      <w:tabs>
        <w:tab w:val="num" w:pos="1644"/>
        <w:tab w:val="left" w:pos="1985"/>
      </w:tabs>
      <w:spacing w:before="120" w:after="60"/>
      <w:ind w:firstLine="720"/>
      <w:jc w:val="left"/>
    </w:pPr>
    <w:rPr>
      <w:rFonts w:ascii="Arial" w:hAnsi="Arial"/>
      <w:lang w:val="x-none" w:eastAsia="x-none"/>
    </w:rPr>
  </w:style>
  <w:style w:type="paragraph" w:customStyle="1" w:styleId="1f1">
    <w:name w:val="Заголовок 1_текст"/>
    <w:basedOn w:val="1"/>
    <w:link w:val="1f2"/>
    <w:semiHidden/>
    <w:rsid w:val="00DD64F9"/>
    <w:pPr>
      <w:keepLines/>
      <w:pageBreakBefore/>
      <w:tabs>
        <w:tab w:val="num" w:pos="925"/>
        <w:tab w:val="left" w:pos="1418"/>
      </w:tabs>
      <w:spacing w:before="120" w:after="60"/>
      <w:ind w:left="-152" w:firstLine="720"/>
    </w:pPr>
    <w:rPr>
      <w:rFonts w:ascii="Arial" w:hAnsi="Arial"/>
      <w:noProof/>
      <w:kern w:val="28"/>
      <w:sz w:val="28"/>
      <w:szCs w:val="26"/>
    </w:rPr>
  </w:style>
  <w:style w:type="character" w:customStyle="1" w:styleId="1f2">
    <w:name w:val="Заголовок 1_текст Знак Знак"/>
    <w:link w:val="1f1"/>
    <w:semiHidden/>
    <w:rsid w:val="00DD64F9"/>
    <w:rPr>
      <w:rFonts w:ascii="Arial" w:hAnsi="Arial"/>
      <w:b/>
      <w:noProof/>
      <w:kern w:val="28"/>
      <w:sz w:val="28"/>
      <w:szCs w:val="26"/>
    </w:rPr>
  </w:style>
  <w:style w:type="paragraph" w:customStyle="1" w:styleId="43">
    <w:name w:val="Заголовок 4_текст"/>
    <w:basedOn w:val="4"/>
    <w:semiHidden/>
    <w:rsid w:val="00DD64F9"/>
    <w:pPr>
      <w:keepNext w:val="0"/>
      <w:tabs>
        <w:tab w:val="num" w:pos="2509"/>
      </w:tabs>
      <w:spacing w:before="200" w:after="120"/>
      <w:ind w:left="-11" w:firstLine="720"/>
      <w:jc w:val="center"/>
    </w:pPr>
    <w:rPr>
      <w:kern w:val="20"/>
      <w:sz w:val="20"/>
      <w:lang w:val="x-none" w:eastAsia="x-none"/>
    </w:rPr>
  </w:style>
  <w:style w:type="paragraph" w:customStyle="1" w:styleId="52">
    <w:name w:val="Заголовок 5_текст"/>
    <w:basedOn w:val="5"/>
    <w:semiHidden/>
    <w:rsid w:val="00DD64F9"/>
    <w:pPr>
      <w:keepLines/>
      <w:tabs>
        <w:tab w:val="left" w:pos="2552"/>
        <w:tab w:val="num" w:pos="2869"/>
      </w:tabs>
      <w:spacing w:before="0" w:after="0"/>
      <w:ind w:left="-11" w:firstLine="720"/>
    </w:pPr>
    <w:rPr>
      <w:rFonts w:ascii="Arial" w:hAnsi="Arial"/>
      <w:b/>
      <w:smallCaps/>
      <w:sz w:val="20"/>
      <w:lang w:val="x-none" w:eastAsia="x-none"/>
    </w:rPr>
  </w:style>
  <w:style w:type="paragraph" w:customStyle="1" w:styleId="62">
    <w:name w:val="Заголовок 6_текст"/>
    <w:basedOn w:val="6"/>
    <w:semiHidden/>
    <w:rsid w:val="00DD64F9"/>
    <w:pPr>
      <w:keepNext/>
      <w:keepLines/>
      <w:tabs>
        <w:tab w:val="left" w:pos="2835"/>
        <w:tab w:val="num" w:pos="3229"/>
      </w:tabs>
      <w:spacing w:before="0" w:after="0"/>
      <w:ind w:left="-11" w:firstLine="720"/>
    </w:pPr>
    <w:rPr>
      <w:rFonts w:ascii="Arial" w:hAnsi="Arial"/>
      <w:b/>
      <w:i w:val="0"/>
      <w:lang w:val="x-none" w:eastAsia="x-none"/>
    </w:rPr>
  </w:style>
  <w:style w:type="paragraph" w:customStyle="1" w:styleId="72">
    <w:name w:val="Заголовок 7_текст"/>
    <w:basedOn w:val="7"/>
    <w:semiHidden/>
    <w:rsid w:val="00DD64F9"/>
    <w:pPr>
      <w:keepNext/>
      <w:keepLines/>
      <w:tabs>
        <w:tab w:val="left" w:pos="3119"/>
        <w:tab w:val="num" w:pos="3589"/>
      </w:tabs>
      <w:spacing w:before="0" w:after="0"/>
      <w:ind w:left="-11" w:firstLine="720"/>
    </w:pPr>
    <w:rPr>
      <w:b/>
      <w:smallCaps/>
      <w:lang w:val="x-none" w:eastAsia="x-none"/>
    </w:rPr>
  </w:style>
  <w:style w:type="character" w:customStyle="1" w:styleId="38">
    <w:name w:val="Осн. текст Знак3"/>
    <w:link w:val="affffffa"/>
    <w:locked/>
    <w:rsid w:val="00DD64F9"/>
    <w:rPr>
      <w:sz w:val="24"/>
    </w:rPr>
  </w:style>
  <w:style w:type="paragraph" w:customStyle="1" w:styleId="affffffa">
    <w:name w:val="Осн. текст"/>
    <w:basedOn w:val="a2"/>
    <w:link w:val="38"/>
    <w:rsid w:val="00DD64F9"/>
    <w:pPr>
      <w:spacing w:after="120"/>
      <w:ind w:firstLine="709"/>
      <w:jc w:val="both"/>
    </w:pPr>
    <w:rPr>
      <w:sz w:val="24"/>
    </w:rPr>
  </w:style>
  <w:style w:type="character" w:customStyle="1" w:styleId="afffb">
    <w:name w:val="Рисунок Знак"/>
    <w:link w:val="afff9"/>
    <w:rsid w:val="00DD64F9"/>
    <w:rPr>
      <w:sz w:val="28"/>
      <w:szCs w:val="22"/>
      <w:lang w:eastAsia="en-US"/>
    </w:rPr>
  </w:style>
  <w:style w:type="character" w:customStyle="1" w:styleId="apple-converted-space">
    <w:name w:val="apple-converted-space"/>
    <w:rsid w:val="00DD64F9"/>
  </w:style>
  <w:style w:type="paragraph" w:customStyle="1" w:styleId="affffffb">
    <w:name w:val="Приложение"/>
    <w:basedOn w:val="a2"/>
    <w:next w:val="a2"/>
    <w:link w:val="affffffc"/>
    <w:rsid w:val="00DD64F9"/>
    <w:pPr>
      <w:keepNext/>
      <w:keepLines/>
      <w:spacing w:after="120"/>
      <w:jc w:val="center"/>
    </w:pPr>
    <w:rPr>
      <w:rFonts w:ascii="Arial" w:hAnsi="Arial"/>
      <w:b/>
      <w:kern w:val="24"/>
      <w:sz w:val="24"/>
    </w:rPr>
  </w:style>
  <w:style w:type="character" w:customStyle="1" w:styleId="affffffc">
    <w:name w:val="Приложение Знак"/>
    <w:link w:val="affffffb"/>
    <w:rsid w:val="00DD64F9"/>
    <w:rPr>
      <w:rFonts w:ascii="Arial" w:hAnsi="Arial"/>
      <w:b/>
      <w:kern w:val="24"/>
      <w:sz w:val="24"/>
    </w:rPr>
  </w:style>
  <w:style w:type="paragraph" w:customStyle="1" w:styleId="Arial">
    <w:name w:val="Стиль обычный_текст + Arial"/>
    <w:basedOn w:val="a2"/>
    <w:semiHidden/>
    <w:rsid w:val="00DD64F9"/>
    <w:pPr>
      <w:ind w:firstLine="720"/>
    </w:pPr>
    <w:rPr>
      <w:rFonts w:ascii="Arial" w:hAnsi="Arial"/>
      <w:noProof/>
      <w:sz w:val="22"/>
      <w:szCs w:val="24"/>
    </w:rPr>
  </w:style>
  <w:style w:type="character" w:customStyle="1" w:styleId="FontStyle12">
    <w:name w:val="Font Style12"/>
    <w:rsid w:val="00DD64F9"/>
    <w:rPr>
      <w:rFonts w:ascii="Franklin Gothic Medium Cond" w:hAnsi="Franklin Gothic Medium Cond" w:cs="Franklin Gothic Medium Cond"/>
      <w:i/>
      <w:iCs/>
      <w:sz w:val="24"/>
      <w:szCs w:val="24"/>
    </w:rPr>
  </w:style>
  <w:style w:type="paragraph" w:customStyle="1" w:styleId="affffffd">
    <w:name w:val="Основной"/>
    <w:basedOn w:val="a2"/>
    <w:link w:val="affffffe"/>
    <w:qFormat/>
    <w:rsid w:val="00DD64F9"/>
    <w:pPr>
      <w:spacing w:line="360" w:lineRule="auto"/>
      <w:ind w:left="357" w:right="244" w:firstLine="709"/>
      <w:jc w:val="both"/>
    </w:pPr>
    <w:rPr>
      <w:sz w:val="24"/>
      <w:szCs w:val="24"/>
    </w:rPr>
  </w:style>
  <w:style w:type="character" w:customStyle="1" w:styleId="affffffe">
    <w:name w:val="Основной Знак"/>
    <w:link w:val="affffffd"/>
    <w:rsid w:val="00DD64F9"/>
    <w:rPr>
      <w:sz w:val="24"/>
      <w:szCs w:val="24"/>
      <w:lang w:val="ru-RU" w:eastAsia="ru-RU" w:bidi="ar-SA"/>
    </w:rPr>
  </w:style>
  <w:style w:type="paragraph" w:customStyle="1" w:styleId="1f3">
    <w:name w:val="заголовок 1"/>
    <w:basedOn w:val="a2"/>
    <w:next w:val="a2"/>
    <w:rsid w:val="00DD64F9"/>
    <w:pPr>
      <w:keepNext/>
    </w:pPr>
    <w:rPr>
      <w:b/>
      <w:sz w:val="24"/>
    </w:rPr>
  </w:style>
  <w:style w:type="paragraph" w:customStyle="1" w:styleId="afffffff">
    <w:name w:val="Записка"/>
    <w:basedOn w:val="affffff9"/>
    <w:rsid w:val="00DD64F9"/>
    <w:pPr>
      <w:spacing w:after="0" w:line="360" w:lineRule="auto"/>
      <w:ind w:firstLine="737"/>
    </w:pPr>
    <w:rPr>
      <w:rFonts w:ascii="Times New Roman" w:hAnsi="Times New Roman"/>
      <w:sz w:val="26"/>
      <w:szCs w:val="26"/>
    </w:rPr>
  </w:style>
  <w:style w:type="paragraph" w:customStyle="1" w:styleId="20">
    <w:name w:val="Стиль Заголовок 2_текст + малые прописные По ширине Перед:  0 пт"/>
    <w:basedOn w:val="2f"/>
    <w:semiHidden/>
    <w:rsid w:val="00DD64F9"/>
    <w:pPr>
      <w:numPr>
        <w:numId w:val="6"/>
      </w:numPr>
      <w:tabs>
        <w:tab w:val="clear" w:pos="360"/>
      </w:tabs>
      <w:spacing w:before="0"/>
      <w:ind w:left="720" w:hanging="720"/>
      <w:jc w:val="both"/>
    </w:pPr>
    <w:rPr>
      <w:rFonts w:cs="Times New Roman"/>
      <w:bCs/>
      <w:lang w:val="ru-RU" w:eastAsia="ru-RU"/>
    </w:rPr>
  </w:style>
  <w:style w:type="character" w:customStyle="1" w:styleId="wmi-callto">
    <w:name w:val="wmi-callto"/>
    <w:rsid w:val="00DD64F9"/>
  </w:style>
  <w:style w:type="paragraph" w:customStyle="1" w:styleId="afffffff0">
    <w:name w:val="Знак Знак Знак Знак"/>
    <w:basedOn w:val="a2"/>
    <w:rsid w:val="00DD64F9"/>
    <w:pPr>
      <w:spacing w:after="160" w:line="240" w:lineRule="exact"/>
    </w:pPr>
    <w:rPr>
      <w:rFonts w:ascii="Verdana" w:hAnsi="Verdana" w:cs="Verdana"/>
      <w:sz w:val="20"/>
      <w:lang w:val="en-US" w:eastAsia="en-US"/>
    </w:rPr>
  </w:style>
  <w:style w:type="character" w:customStyle="1" w:styleId="spelle">
    <w:name w:val="spelle"/>
    <w:rsid w:val="00DD64F9"/>
  </w:style>
  <w:style w:type="character" w:customStyle="1" w:styleId="23">
    <w:name w:val="Основной текст 2 Знак"/>
    <w:link w:val="22"/>
    <w:rsid w:val="00DD64F9"/>
  </w:style>
  <w:style w:type="character" w:customStyle="1" w:styleId="w">
    <w:name w:val="w"/>
    <w:rsid w:val="00DD64F9"/>
  </w:style>
  <w:style w:type="character" w:styleId="afffffff1">
    <w:name w:val="FollowedHyperlink"/>
    <w:uiPriority w:val="99"/>
    <w:rsid w:val="00DD64F9"/>
    <w:rPr>
      <w:color w:val="800080"/>
      <w:u w:val="single"/>
    </w:rPr>
  </w:style>
  <w:style w:type="paragraph" w:customStyle="1" w:styleId="s1">
    <w:name w:val="s_1"/>
    <w:basedOn w:val="a2"/>
    <w:rsid w:val="00DD64F9"/>
    <w:pPr>
      <w:spacing w:before="100" w:beforeAutospacing="1" w:after="100" w:afterAutospacing="1"/>
    </w:pPr>
    <w:rPr>
      <w:sz w:val="24"/>
      <w:szCs w:val="24"/>
    </w:rPr>
  </w:style>
  <w:style w:type="character" w:customStyle="1" w:styleId="ConsPlusNormal0">
    <w:name w:val="ConsPlusNormal Знак"/>
    <w:link w:val="ConsPlusNormal"/>
    <w:locked/>
    <w:rsid w:val="00DD64F9"/>
    <w:rPr>
      <w:rFonts w:ascii="Arial" w:hAnsi="Arial" w:cs="Arial"/>
    </w:rPr>
  </w:style>
  <w:style w:type="character" w:customStyle="1" w:styleId="FontStyle67">
    <w:name w:val="Font Style67"/>
    <w:rsid w:val="00DD64F9"/>
    <w:rPr>
      <w:rFonts w:ascii="Times New Roman" w:hAnsi="Times New Roman" w:cs="Times New Roman" w:hint="default"/>
      <w:b/>
      <w:bCs/>
      <w:sz w:val="20"/>
      <w:szCs w:val="20"/>
    </w:rPr>
  </w:style>
  <w:style w:type="paragraph" w:customStyle="1" w:styleId="msonormalbullet2gif">
    <w:name w:val="msonormalbullet2.gif"/>
    <w:basedOn w:val="a2"/>
    <w:rsid w:val="00DD64F9"/>
    <w:pPr>
      <w:spacing w:before="100" w:beforeAutospacing="1" w:after="100" w:afterAutospacing="1"/>
      <w:jc w:val="both"/>
    </w:pPr>
    <w:rPr>
      <w:sz w:val="24"/>
      <w:szCs w:val="24"/>
    </w:rPr>
  </w:style>
  <w:style w:type="paragraph" w:customStyle="1" w:styleId="Iauiue">
    <w:name w:val="Iau?iue"/>
    <w:rsid w:val="00DD64F9"/>
    <w:pPr>
      <w:widowControl w:val="0"/>
    </w:pPr>
  </w:style>
  <w:style w:type="paragraph" w:customStyle="1" w:styleId="afffffff2">
    <w:name w:val="Нормальный (таблица)"/>
    <w:basedOn w:val="a2"/>
    <w:next w:val="a2"/>
    <w:uiPriority w:val="99"/>
    <w:rsid w:val="00DD64F9"/>
    <w:pPr>
      <w:widowControl w:val="0"/>
      <w:autoSpaceDE w:val="0"/>
      <w:autoSpaceDN w:val="0"/>
      <w:adjustRightInd w:val="0"/>
      <w:jc w:val="both"/>
    </w:pPr>
    <w:rPr>
      <w:rFonts w:ascii="Arial" w:hAnsi="Arial" w:cs="Arial"/>
      <w:sz w:val="26"/>
      <w:szCs w:val="26"/>
    </w:rPr>
  </w:style>
  <w:style w:type="paragraph" w:customStyle="1" w:styleId="afffffff3">
    <w:name w:val="П_Обычный"/>
    <w:basedOn w:val="a2"/>
    <w:link w:val="afffffff4"/>
    <w:autoRedefine/>
    <w:qFormat/>
    <w:rsid w:val="00DD64F9"/>
    <w:pPr>
      <w:spacing w:line="360" w:lineRule="auto"/>
      <w:ind w:firstLine="709"/>
    </w:pPr>
    <w:rPr>
      <w:sz w:val="24"/>
      <w:szCs w:val="24"/>
      <w:lang w:val="x-none" w:eastAsia="en-US"/>
    </w:rPr>
  </w:style>
  <w:style w:type="character" w:customStyle="1" w:styleId="afffffff4">
    <w:name w:val="П_Обычный Знак"/>
    <w:link w:val="afffffff3"/>
    <w:rsid w:val="00DD64F9"/>
    <w:rPr>
      <w:sz w:val="24"/>
      <w:szCs w:val="24"/>
      <w:lang w:val="x-none" w:eastAsia="en-US"/>
    </w:rPr>
  </w:style>
  <w:style w:type="paragraph" w:customStyle="1" w:styleId="a0">
    <w:name w:val="ПСтатья"/>
    <w:basedOn w:val="afffffff3"/>
    <w:next w:val="afffffff3"/>
    <w:autoRedefine/>
    <w:qFormat/>
    <w:rsid w:val="00DD64F9"/>
    <w:pPr>
      <w:keepNext/>
      <w:numPr>
        <w:numId w:val="33"/>
      </w:numPr>
      <w:tabs>
        <w:tab w:val="num" w:pos="360"/>
      </w:tabs>
      <w:spacing w:before="120" w:after="120" w:line="276" w:lineRule="auto"/>
      <w:ind w:left="0" w:firstLine="709"/>
      <w:contextualSpacing/>
      <w:jc w:val="both"/>
      <w:outlineLvl w:val="1"/>
    </w:pPr>
    <w:rPr>
      <w:rFonts w:ascii="Tahoma" w:hAnsi="Tahoma" w:cs="Tahoma"/>
      <w:b/>
      <w:lang w:eastAsia="ru-RU"/>
    </w:rPr>
  </w:style>
  <w:style w:type="paragraph" w:styleId="afffffff5">
    <w:name w:val="No Spacing"/>
    <w:qFormat/>
    <w:rsid w:val="00DD64F9"/>
    <w:pPr>
      <w:ind w:firstLine="709"/>
      <w:jc w:val="both"/>
    </w:pPr>
    <w:rPr>
      <w:rFonts w:ascii="Calibri" w:eastAsia="Calibri" w:hAnsi="Calibri"/>
      <w:sz w:val="22"/>
      <w:szCs w:val="22"/>
    </w:rPr>
  </w:style>
  <w:style w:type="paragraph" w:customStyle="1" w:styleId="xl64">
    <w:name w:val="xl64"/>
    <w:basedOn w:val="a2"/>
    <w:rsid w:val="00DD64F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
    <w:name w:val="xl65"/>
    <w:basedOn w:val="a2"/>
    <w:rsid w:val="00DD64F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character" w:customStyle="1" w:styleId="blk">
    <w:name w:val="blk"/>
    <w:rsid w:val="00DD64F9"/>
  </w:style>
  <w:style w:type="paragraph" w:customStyle="1" w:styleId="xl66">
    <w:name w:val="xl66"/>
    <w:basedOn w:val="a2"/>
    <w:rsid w:val="00DD64F9"/>
    <w:pPr>
      <w:pBdr>
        <w:top w:val="single" w:sz="8" w:space="0" w:color="auto"/>
        <w:bottom w:val="single" w:sz="8" w:space="0" w:color="auto"/>
        <w:right w:val="single" w:sz="8" w:space="0" w:color="auto"/>
      </w:pBdr>
      <w:spacing w:before="100" w:beforeAutospacing="1" w:after="100" w:afterAutospacing="1"/>
      <w:jc w:val="center"/>
    </w:pPr>
    <w:rPr>
      <w:color w:val="000000"/>
      <w:sz w:val="24"/>
      <w:szCs w:val="24"/>
    </w:rPr>
  </w:style>
  <w:style w:type="paragraph" w:customStyle="1" w:styleId="headertext">
    <w:name w:val="headertext"/>
    <w:basedOn w:val="a2"/>
    <w:rsid w:val="004553F3"/>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32789520">
      <w:bodyDiv w:val="1"/>
      <w:marLeft w:val="0"/>
      <w:marRight w:val="0"/>
      <w:marTop w:val="0"/>
      <w:marBottom w:val="0"/>
      <w:divBdr>
        <w:top w:val="none" w:sz="0" w:space="0" w:color="auto"/>
        <w:left w:val="none" w:sz="0" w:space="0" w:color="auto"/>
        <w:bottom w:val="none" w:sz="0" w:space="0" w:color="auto"/>
        <w:right w:val="none" w:sz="0" w:space="0" w:color="auto"/>
      </w:divBdr>
    </w:div>
    <w:div w:id="1705862013">
      <w:bodyDiv w:val="1"/>
      <w:marLeft w:val="0"/>
      <w:marRight w:val="0"/>
      <w:marTop w:val="0"/>
      <w:marBottom w:val="0"/>
      <w:divBdr>
        <w:top w:val="none" w:sz="0" w:space="0" w:color="auto"/>
        <w:left w:val="none" w:sz="0" w:space="0" w:color="auto"/>
        <w:bottom w:val="none" w:sz="0" w:space="0" w:color="auto"/>
        <w:right w:val="none" w:sz="0" w:space="0" w:color="auto"/>
      </w:divBdr>
    </w:div>
    <w:div w:id="1839075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3" Type="http://schemas.openxmlformats.org/officeDocument/2006/relationships/settings" Target="settings.xml"/><Relationship Id="rId7" Type="http://schemas.openxmlformats.org/officeDocument/2006/relationships/image" Target="media/image2.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4.emf"/></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92</TotalTime>
  <Pages>14</Pages>
  <Words>2386</Words>
  <Characters>13603</Characters>
  <Application>Microsoft Office Word</Application>
  <DocSecurity>0</DocSecurity>
  <Lines>113</Lines>
  <Paragraphs>31</Paragraphs>
  <ScaleCrop>false</ScaleCrop>
  <HeadingPairs>
    <vt:vector size="2" baseType="variant">
      <vt:variant>
        <vt:lpstr>Название</vt:lpstr>
      </vt:variant>
      <vt:variant>
        <vt:i4>1</vt:i4>
      </vt:variant>
    </vt:vector>
  </HeadingPairs>
  <TitlesOfParts>
    <vt:vector size="1" baseType="lpstr">
      <vt:lpstr> </vt:lpstr>
    </vt:vector>
  </TitlesOfParts>
  <Company>Дума</Company>
  <LinksUpToDate>false</LinksUpToDate>
  <CharactersWithSpaces>15958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Аналитический отдел</dc:creator>
  <cp:keywords/>
  <cp:lastModifiedBy>Наталья Бусс</cp:lastModifiedBy>
  <cp:revision>24</cp:revision>
  <cp:lastPrinted>2019-03-05T05:46:00Z</cp:lastPrinted>
  <dcterms:created xsi:type="dcterms:W3CDTF">2019-05-21T09:41:00Z</dcterms:created>
  <dcterms:modified xsi:type="dcterms:W3CDTF">2019-07-03T07:16:00Z</dcterms:modified>
</cp:coreProperties>
</file>